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57" w:lineRule="auto"/>
      </w:pPr>
      <w:r>
        <w:rPr/>
        <w:t>INOVASI PRODUK </w:t>
      </w:r>
      <w:r>
        <w:rPr>
          <w:i/>
        </w:rPr>
        <w:t>SNACK BAR </w:t>
      </w:r>
      <w:r>
        <w:rPr/>
        <w:t>SERUNDENG IKAN NILA SEBAGAI MAKANAN RINGAN SELINGAN</w:t>
      </w:r>
    </w:p>
    <w:p>
      <w:pPr>
        <w:pStyle w:val="BodyText"/>
        <w:spacing w:before="9"/>
        <w:rPr>
          <w:b/>
          <w:sz w:val="33"/>
        </w:rPr>
      </w:pPr>
    </w:p>
    <w:p>
      <w:pPr>
        <w:spacing w:line="273" w:lineRule="auto" w:before="0"/>
        <w:ind w:left="2761" w:right="3293" w:firstLine="0"/>
        <w:jc w:val="center"/>
        <w:rPr>
          <w:b/>
          <w:sz w:val="18"/>
        </w:rPr>
      </w:pPr>
      <w:r>
        <w:rPr>
          <w:b/>
          <w:sz w:val="22"/>
        </w:rPr>
        <w:t>Naila Nur Hidayat¹, Kokom Komariah² </w:t>
      </w:r>
      <w:r>
        <w:rPr>
          <w:b/>
          <w:sz w:val="18"/>
        </w:rPr>
        <w:t>Universitas Negeri Yogyakarta </w:t>
      </w:r>
      <w:hyperlink r:id="rId5">
        <w:r>
          <w:rPr>
            <w:b/>
            <w:color w:val="0462C1"/>
            <w:sz w:val="18"/>
            <w:u w:val="single" w:color="0462C1"/>
          </w:rPr>
          <w:t>nailanur.2017@student.uny.ac.id</w:t>
        </w:r>
      </w:hyperlink>
    </w:p>
    <w:p>
      <w:pPr>
        <w:pStyle w:val="BodyText"/>
        <w:rPr>
          <w:b/>
          <w:sz w:val="20"/>
        </w:rPr>
      </w:pPr>
    </w:p>
    <w:p>
      <w:pPr>
        <w:pStyle w:val="BodyText"/>
        <w:spacing w:before="1"/>
        <w:rPr>
          <w:b/>
          <w:sz w:val="23"/>
        </w:rPr>
      </w:pPr>
    </w:p>
    <w:p>
      <w:pPr>
        <w:pStyle w:val="Heading1"/>
        <w:spacing w:before="1"/>
        <w:ind w:left="1401" w:right="1938"/>
        <w:jc w:val="center"/>
      </w:pPr>
      <w:r>
        <w:rPr/>
        <w:t>ABSTRAK</w:t>
      </w:r>
    </w:p>
    <w:p>
      <w:pPr>
        <w:pStyle w:val="BodyText"/>
        <w:spacing w:before="7"/>
        <w:rPr>
          <w:b/>
          <w:sz w:val="20"/>
        </w:rPr>
      </w:pPr>
    </w:p>
    <w:p>
      <w:pPr>
        <w:spacing w:line="276" w:lineRule="auto" w:before="0"/>
        <w:ind w:left="100" w:right="631" w:firstLine="719"/>
        <w:jc w:val="both"/>
        <w:rPr>
          <w:sz w:val="20"/>
        </w:rPr>
      </w:pPr>
      <w:r>
        <w:rPr>
          <w:sz w:val="20"/>
        </w:rPr>
        <w:t>Indonesia merupakan sebuah negara bahari dengan bentangan luas perairan serta hasil perikanan yang melimpah.</w:t>
      </w:r>
      <w:r>
        <w:rPr>
          <w:spacing w:val="-3"/>
          <w:sz w:val="20"/>
        </w:rPr>
        <w:t> </w:t>
      </w:r>
      <w:r>
        <w:rPr>
          <w:sz w:val="20"/>
        </w:rPr>
        <w:t>Produk</w:t>
      </w:r>
      <w:r>
        <w:rPr>
          <w:spacing w:val="-3"/>
          <w:sz w:val="20"/>
        </w:rPr>
        <w:t> </w:t>
      </w:r>
      <w:r>
        <w:rPr>
          <w:sz w:val="20"/>
        </w:rPr>
        <w:t>perikanan</w:t>
      </w:r>
      <w:r>
        <w:rPr>
          <w:spacing w:val="-4"/>
          <w:sz w:val="20"/>
        </w:rPr>
        <w:t> </w:t>
      </w:r>
      <w:r>
        <w:rPr>
          <w:sz w:val="20"/>
        </w:rPr>
        <w:t>pun</w:t>
      </w:r>
      <w:r>
        <w:rPr>
          <w:spacing w:val="-8"/>
          <w:sz w:val="20"/>
        </w:rPr>
        <w:t> </w:t>
      </w:r>
      <w:r>
        <w:rPr>
          <w:sz w:val="20"/>
        </w:rPr>
        <w:t>beraneka</w:t>
      </w:r>
      <w:r>
        <w:rPr>
          <w:spacing w:val="-5"/>
          <w:sz w:val="20"/>
        </w:rPr>
        <w:t> </w:t>
      </w:r>
      <w:r>
        <w:rPr>
          <w:sz w:val="20"/>
        </w:rPr>
        <w:t>ragam</w:t>
      </w:r>
      <w:r>
        <w:rPr>
          <w:spacing w:val="-2"/>
          <w:sz w:val="20"/>
        </w:rPr>
        <w:t> </w:t>
      </w:r>
      <w:r>
        <w:rPr>
          <w:sz w:val="20"/>
        </w:rPr>
        <w:t>jenisnya.</w:t>
      </w:r>
      <w:r>
        <w:rPr>
          <w:spacing w:val="-3"/>
          <w:sz w:val="20"/>
        </w:rPr>
        <w:t> </w:t>
      </w:r>
      <w:r>
        <w:rPr>
          <w:sz w:val="20"/>
        </w:rPr>
        <w:t>Tidak</w:t>
      </w:r>
      <w:r>
        <w:rPr>
          <w:spacing w:val="-5"/>
          <w:sz w:val="20"/>
        </w:rPr>
        <w:t> </w:t>
      </w:r>
      <w:r>
        <w:rPr>
          <w:sz w:val="20"/>
        </w:rPr>
        <w:t>hanya</w:t>
      </w:r>
      <w:r>
        <w:rPr>
          <w:spacing w:val="-5"/>
          <w:sz w:val="20"/>
        </w:rPr>
        <w:t> </w:t>
      </w:r>
      <w:r>
        <w:rPr>
          <w:sz w:val="20"/>
        </w:rPr>
        <w:t>mengandalkan</w:t>
      </w:r>
      <w:r>
        <w:rPr>
          <w:spacing w:val="-4"/>
          <w:sz w:val="20"/>
        </w:rPr>
        <w:t> </w:t>
      </w:r>
      <w:r>
        <w:rPr>
          <w:sz w:val="20"/>
        </w:rPr>
        <w:t>perikanan</w:t>
      </w:r>
      <w:r>
        <w:rPr>
          <w:spacing w:val="-4"/>
          <w:sz w:val="20"/>
        </w:rPr>
        <w:t> </w:t>
      </w:r>
      <w:r>
        <w:rPr>
          <w:sz w:val="20"/>
        </w:rPr>
        <w:t>laut,</w:t>
      </w:r>
      <w:r>
        <w:rPr>
          <w:spacing w:val="-3"/>
          <w:sz w:val="20"/>
        </w:rPr>
        <w:t> </w:t>
      </w:r>
      <w:r>
        <w:rPr>
          <w:sz w:val="20"/>
        </w:rPr>
        <w:t>jenis</w:t>
      </w:r>
      <w:r>
        <w:rPr>
          <w:spacing w:val="-6"/>
          <w:sz w:val="20"/>
        </w:rPr>
        <w:t> </w:t>
      </w:r>
      <w:r>
        <w:rPr>
          <w:sz w:val="20"/>
        </w:rPr>
        <w:t>ikan air payau dan tawar pun melimpah di negri ini. Seperti yang kita ketahui bahwasanya ikan sangat baik untuk dikonsumsi karena mengandung sangat banyak zat gizi. Akan tetapi, perlu disayangkan karena jumlah produksi ikan di Indonesia belum diimbangi dengan angka konsumsi ikan yang baik pula dari masyarakatnya, teruama di kalangan</w:t>
      </w:r>
      <w:r>
        <w:rPr>
          <w:spacing w:val="-8"/>
          <w:sz w:val="20"/>
        </w:rPr>
        <w:t> </w:t>
      </w:r>
      <w:r>
        <w:rPr>
          <w:sz w:val="20"/>
        </w:rPr>
        <w:t>millenial.</w:t>
      </w:r>
      <w:r>
        <w:rPr>
          <w:spacing w:val="-7"/>
          <w:sz w:val="20"/>
        </w:rPr>
        <w:t> </w:t>
      </w:r>
      <w:r>
        <w:rPr>
          <w:sz w:val="20"/>
        </w:rPr>
        <w:t>Salah</w:t>
      </w:r>
      <w:r>
        <w:rPr>
          <w:spacing w:val="-8"/>
          <w:sz w:val="20"/>
        </w:rPr>
        <w:t> </w:t>
      </w:r>
      <w:r>
        <w:rPr>
          <w:sz w:val="20"/>
        </w:rPr>
        <w:t>satu</w:t>
      </w:r>
      <w:r>
        <w:rPr>
          <w:spacing w:val="-8"/>
          <w:sz w:val="20"/>
        </w:rPr>
        <w:t> </w:t>
      </w:r>
      <w:r>
        <w:rPr>
          <w:sz w:val="20"/>
        </w:rPr>
        <w:t>faktor</w:t>
      </w:r>
      <w:r>
        <w:rPr>
          <w:spacing w:val="-10"/>
          <w:sz w:val="20"/>
        </w:rPr>
        <w:t> </w:t>
      </w:r>
      <w:r>
        <w:rPr>
          <w:sz w:val="20"/>
        </w:rPr>
        <w:t>yang</w:t>
      </w:r>
      <w:r>
        <w:rPr>
          <w:spacing w:val="-8"/>
          <w:sz w:val="20"/>
        </w:rPr>
        <w:t> </w:t>
      </w:r>
      <w:r>
        <w:rPr>
          <w:sz w:val="20"/>
        </w:rPr>
        <w:t>meyebabkan</w:t>
      </w:r>
      <w:r>
        <w:rPr>
          <w:spacing w:val="-7"/>
          <w:sz w:val="20"/>
        </w:rPr>
        <w:t> </w:t>
      </w:r>
      <w:r>
        <w:rPr>
          <w:sz w:val="20"/>
        </w:rPr>
        <w:t>rendahnnya</w:t>
      </w:r>
      <w:r>
        <w:rPr>
          <w:spacing w:val="-9"/>
          <w:sz w:val="20"/>
        </w:rPr>
        <w:t> </w:t>
      </w:r>
      <w:r>
        <w:rPr>
          <w:sz w:val="20"/>
        </w:rPr>
        <w:t>tingkat</w:t>
      </w:r>
      <w:r>
        <w:rPr>
          <w:spacing w:val="-7"/>
          <w:sz w:val="20"/>
        </w:rPr>
        <w:t> </w:t>
      </w:r>
      <w:r>
        <w:rPr>
          <w:sz w:val="20"/>
        </w:rPr>
        <w:t>konsumsi</w:t>
      </w:r>
      <w:r>
        <w:rPr>
          <w:spacing w:val="-8"/>
          <w:sz w:val="20"/>
        </w:rPr>
        <w:t> </w:t>
      </w:r>
      <w:r>
        <w:rPr>
          <w:sz w:val="20"/>
        </w:rPr>
        <w:t>ikan</w:t>
      </w:r>
      <w:r>
        <w:rPr>
          <w:spacing w:val="-9"/>
          <w:sz w:val="20"/>
        </w:rPr>
        <w:t> </w:t>
      </w:r>
      <w:r>
        <w:rPr>
          <w:sz w:val="20"/>
        </w:rPr>
        <w:t>yaitu</w:t>
      </w:r>
      <w:r>
        <w:rPr>
          <w:spacing w:val="-7"/>
          <w:sz w:val="20"/>
        </w:rPr>
        <w:t> </w:t>
      </w:r>
      <w:r>
        <w:rPr>
          <w:sz w:val="20"/>
        </w:rPr>
        <w:t>kurangnya</w:t>
      </w:r>
      <w:r>
        <w:rPr>
          <w:spacing w:val="-9"/>
          <w:sz w:val="20"/>
        </w:rPr>
        <w:t> </w:t>
      </w:r>
      <w:r>
        <w:rPr>
          <w:sz w:val="20"/>
        </w:rPr>
        <w:t>ragam jenis olahan ikan. Penelitian ini bertujuan untuk mencipatakn sebuah inovasi produk olahan ikan yang cepat saji, resep pembuatan, serta tingkat penerimaan konsumen terhadap produk. Produk yang akan dikembangkan berupa </w:t>
      </w:r>
      <w:r>
        <w:rPr>
          <w:i/>
          <w:sz w:val="20"/>
        </w:rPr>
        <w:t>snackbar </w:t>
      </w:r>
      <w:r>
        <w:rPr>
          <w:sz w:val="20"/>
        </w:rPr>
        <w:t>dengan substitusi serundeng ikan nila. Jenis penelitian yang akan digunakan yaitu Penelitian dan pengembangan model 4D (define, design, development dan diseminate) dengan analisis deskriptif. Hasil yang didapatkan didasarkan pada Uji T yang dilakukan dengan cara melihat hasil rata-rata dari penilaian rasa, warna, tekstur, aroma, dan keseluruhan penilaian terhadap produk oleh 30 panelis tidak terlatih.</w:t>
      </w:r>
    </w:p>
    <w:p>
      <w:pPr>
        <w:pStyle w:val="BodyText"/>
        <w:spacing w:before="4"/>
        <w:rPr>
          <w:sz w:val="17"/>
        </w:rPr>
      </w:pPr>
    </w:p>
    <w:p>
      <w:pPr>
        <w:spacing w:before="0"/>
        <w:ind w:left="100" w:right="0" w:firstLine="0"/>
        <w:jc w:val="left"/>
        <w:rPr>
          <w:sz w:val="20"/>
        </w:rPr>
      </w:pPr>
      <w:r>
        <w:rPr>
          <w:b/>
          <w:i/>
          <w:sz w:val="20"/>
        </w:rPr>
        <w:t>Keywords : </w:t>
      </w:r>
      <w:r>
        <w:rPr>
          <w:i/>
          <w:sz w:val="20"/>
        </w:rPr>
        <w:t>snackbar, </w:t>
      </w:r>
      <w:r>
        <w:rPr>
          <w:sz w:val="20"/>
        </w:rPr>
        <w:t>ikan nila</w:t>
      </w:r>
    </w:p>
    <w:p>
      <w:pPr>
        <w:pStyle w:val="BodyText"/>
        <w:spacing w:before="8"/>
        <w:rPr>
          <w:sz w:val="20"/>
        </w:rPr>
      </w:pPr>
    </w:p>
    <w:p>
      <w:pPr>
        <w:spacing w:line="276" w:lineRule="auto" w:before="0"/>
        <w:ind w:left="100" w:right="635" w:firstLine="719"/>
        <w:jc w:val="both"/>
        <w:rPr>
          <w:sz w:val="20"/>
        </w:rPr>
      </w:pPr>
      <w:r>
        <w:rPr>
          <w:sz w:val="20"/>
        </w:rPr>
        <w:t>Indonesia is a maritime country with a lot of fishery products. Indonesia also have various kinds of fisheries products. Not only relying on marine fisheries, we can also find a lot of brackish and freshwater fish species in Indonesia. As we know that fisheries product is very good for consumption because of its nutrition. However, the number of fish production in Indonesia has not been matched by good fish consumption number, especially in millennials. One of the factor that causes the low level of fish consumption is the lack of variety of types of fish product. This study aims to fold an innovation of processed fish products, recipe making, and the level of consumer acceptance of the product. In this study, we need to developing snackbar with a substitution of serundeng ikan nila (</w:t>
      </w:r>
      <w:r>
        <w:rPr>
          <w:i/>
          <w:sz w:val="20"/>
        </w:rPr>
        <w:t>oreochromis niloticus) </w:t>
      </w:r>
      <w:r>
        <w:rPr>
          <w:sz w:val="20"/>
        </w:rPr>
        <w:t>. The type of research that will be used is research and development of the 4D model (define, design, development and dissemination) with descriptive analysis. The results obtained are based on the T Test conducted by looking at the average results of the assessment of taste, color, texture, aroma, and overall assessment of the product by 30 untrained panelists.</w:t>
      </w:r>
    </w:p>
    <w:p>
      <w:pPr>
        <w:pStyle w:val="BodyText"/>
        <w:spacing w:before="4"/>
        <w:rPr>
          <w:sz w:val="17"/>
        </w:rPr>
      </w:pPr>
    </w:p>
    <w:p>
      <w:pPr>
        <w:spacing w:before="0"/>
        <w:ind w:left="100" w:right="0" w:firstLine="0"/>
        <w:jc w:val="left"/>
        <w:rPr>
          <w:sz w:val="20"/>
        </w:rPr>
      </w:pPr>
      <w:r>
        <w:rPr>
          <w:b/>
          <w:i/>
          <w:sz w:val="20"/>
        </w:rPr>
        <w:t>Keywords : </w:t>
      </w:r>
      <w:r>
        <w:rPr>
          <w:i/>
          <w:sz w:val="20"/>
        </w:rPr>
        <w:t>snackbar, </w:t>
      </w:r>
      <w:r>
        <w:rPr>
          <w:sz w:val="20"/>
        </w:rPr>
        <w:t>ikan nila</w:t>
      </w:r>
    </w:p>
    <w:p>
      <w:pPr>
        <w:pStyle w:val="BodyText"/>
        <w:rPr>
          <w:sz w:val="20"/>
        </w:rPr>
      </w:pPr>
    </w:p>
    <w:p>
      <w:pPr>
        <w:pStyle w:val="BodyText"/>
        <w:rPr>
          <w:sz w:val="20"/>
        </w:rPr>
      </w:pPr>
    </w:p>
    <w:p>
      <w:pPr>
        <w:pStyle w:val="BodyText"/>
        <w:spacing w:before="7"/>
        <w:rPr>
          <w:sz w:val="20"/>
        </w:rPr>
      </w:pPr>
    </w:p>
    <w:p>
      <w:pPr>
        <w:spacing w:after="0"/>
        <w:rPr>
          <w:sz w:val="20"/>
        </w:rPr>
        <w:sectPr>
          <w:type w:val="continuous"/>
          <w:pgSz w:w="11910" w:h="16840"/>
          <w:pgMar w:top="1360" w:bottom="280" w:left="1340" w:right="800"/>
        </w:sectPr>
      </w:pPr>
    </w:p>
    <w:p>
      <w:pPr>
        <w:pStyle w:val="Heading1"/>
        <w:spacing w:before="91"/>
        <w:jc w:val="left"/>
      </w:pPr>
      <w:r>
        <w:rPr/>
        <w:t>PENDAHULUAN</w:t>
      </w:r>
    </w:p>
    <w:p>
      <w:pPr>
        <w:pStyle w:val="BodyText"/>
        <w:spacing w:line="276" w:lineRule="auto" w:before="39"/>
        <w:ind w:left="100" w:right="38" w:firstLine="568"/>
        <w:jc w:val="both"/>
      </w:pPr>
      <w:r>
        <w:rPr/>
        <w:t>Indonesia sudah sejak lama dikenal sebagai negeri bahari yang memiliki</w:t>
      </w:r>
      <w:r>
        <w:rPr>
          <w:spacing w:val="-29"/>
        </w:rPr>
        <w:t> </w:t>
      </w:r>
      <w:r>
        <w:rPr/>
        <w:t>bentangan perairan yang amat luas disertai dengan kekayaan ekosistem perairan yang melimpah. Tidak heran apabila di Indonesia, kita bisa dengan mudah menemukan berbagai jenis sumberdaya</w:t>
      </w:r>
      <w:r>
        <w:rPr>
          <w:spacing w:val="-17"/>
        </w:rPr>
        <w:t> </w:t>
      </w:r>
      <w:r>
        <w:rPr/>
        <w:t>perikanan</w:t>
      </w:r>
      <w:r>
        <w:rPr>
          <w:spacing w:val="-14"/>
        </w:rPr>
        <w:t> </w:t>
      </w:r>
      <w:r>
        <w:rPr/>
        <w:t>baik</w:t>
      </w:r>
      <w:r>
        <w:rPr>
          <w:spacing w:val="-15"/>
        </w:rPr>
        <w:t> </w:t>
      </w:r>
      <w:r>
        <w:rPr/>
        <w:t>berasal</w:t>
      </w:r>
      <w:r>
        <w:rPr>
          <w:spacing w:val="-16"/>
        </w:rPr>
        <w:t> </w:t>
      </w:r>
      <w:r>
        <w:rPr/>
        <w:t>dari</w:t>
      </w:r>
      <w:r>
        <w:rPr>
          <w:spacing w:val="-14"/>
        </w:rPr>
        <w:t> </w:t>
      </w:r>
      <w:r>
        <w:rPr/>
        <w:t>air</w:t>
      </w:r>
      <w:r>
        <w:rPr>
          <w:spacing w:val="-13"/>
        </w:rPr>
        <w:t> </w:t>
      </w:r>
      <w:r>
        <w:rPr/>
        <w:t>laut, air payau, maupun air tawar. Dilansir dari kompas.id</w:t>
      </w:r>
      <w:r>
        <w:rPr>
          <w:spacing w:val="34"/>
        </w:rPr>
        <w:t> </w:t>
      </w:r>
      <w:r>
        <w:rPr/>
        <w:t>(2019)</w:t>
      </w:r>
      <w:r>
        <w:rPr>
          <w:spacing w:val="31"/>
        </w:rPr>
        <w:t> </w:t>
      </w:r>
      <w:r>
        <w:rPr/>
        <w:t>Indonesia</w:t>
      </w:r>
      <w:r>
        <w:rPr>
          <w:spacing w:val="31"/>
        </w:rPr>
        <w:t> </w:t>
      </w:r>
      <w:r>
        <w:rPr/>
        <w:t>pada</w:t>
      </w:r>
      <w:r>
        <w:rPr>
          <w:spacing w:val="31"/>
        </w:rPr>
        <w:t> </w:t>
      </w:r>
      <w:r>
        <w:rPr/>
        <w:t>tahun</w:t>
      </w:r>
      <w:r>
        <w:rPr>
          <w:spacing w:val="35"/>
        </w:rPr>
        <w:t> </w:t>
      </w:r>
      <w:r>
        <w:rPr/>
        <w:t>2019</w:t>
      </w:r>
    </w:p>
    <w:p>
      <w:pPr>
        <w:pStyle w:val="BodyText"/>
        <w:spacing w:line="276" w:lineRule="auto" w:before="91"/>
        <w:ind w:left="100" w:right="640"/>
        <w:jc w:val="both"/>
      </w:pPr>
      <w:r>
        <w:rPr/>
        <w:br w:type="column"/>
      </w:r>
      <w:r>
        <w:rPr/>
        <w:t>diperkirakan</w:t>
      </w:r>
      <w:r>
        <w:rPr>
          <w:spacing w:val="-12"/>
        </w:rPr>
        <w:t> </w:t>
      </w:r>
      <w:r>
        <w:rPr/>
        <w:t>mampu</w:t>
      </w:r>
      <w:r>
        <w:rPr>
          <w:spacing w:val="-12"/>
        </w:rPr>
        <w:t> </w:t>
      </w:r>
      <w:r>
        <w:rPr/>
        <w:t>memproduksi</w:t>
      </w:r>
      <w:r>
        <w:rPr>
          <w:spacing w:val="-14"/>
        </w:rPr>
        <w:t> </w:t>
      </w:r>
      <w:r>
        <w:rPr/>
        <w:t>hingga</w:t>
      </w:r>
      <w:r>
        <w:rPr>
          <w:spacing w:val="-14"/>
        </w:rPr>
        <w:t> </w:t>
      </w:r>
      <w:r>
        <w:rPr/>
        <w:t>38,3 juta ton ikan yang merupakan hasil produksi perikanan</w:t>
      </w:r>
      <w:r>
        <w:rPr>
          <w:spacing w:val="-12"/>
        </w:rPr>
        <w:t> </w:t>
      </w:r>
      <w:r>
        <w:rPr/>
        <w:t>budidaya,</w:t>
      </w:r>
      <w:r>
        <w:rPr>
          <w:spacing w:val="-11"/>
        </w:rPr>
        <w:t> </w:t>
      </w:r>
      <w:r>
        <w:rPr/>
        <w:t>tangkap,</w:t>
      </w:r>
      <w:r>
        <w:rPr>
          <w:spacing w:val="-12"/>
        </w:rPr>
        <w:t> </w:t>
      </w:r>
      <w:r>
        <w:rPr/>
        <w:t>serta</w:t>
      </w:r>
      <w:r>
        <w:rPr>
          <w:spacing w:val="-11"/>
        </w:rPr>
        <w:t> </w:t>
      </w:r>
      <w:r>
        <w:rPr/>
        <w:t>rumput</w:t>
      </w:r>
      <w:r>
        <w:rPr>
          <w:spacing w:val="-13"/>
        </w:rPr>
        <w:t> </w:t>
      </w:r>
      <w:r>
        <w:rPr/>
        <w:t>laut. Jumlah ini memang terdengar besar, namun dengan kekayaan alam Indonesia angka ini seharusnya masih bisa</w:t>
      </w:r>
      <w:r>
        <w:rPr>
          <w:spacing w:val="-3"/>
        </w:rPr>
        <w:t> </w:t>
      </w:r>
      <w:r>
        <w:rPr/>
        <w:t>bertambah.</w:t>
      </w:r>
    </w:p>
    <w:p>
      <w:pPr>
        <w:pStyle w:val="BodyText"/>
        <w:spacing w:line="276" w:lineRule="auto"/>
        <w:ind w:left="100" w:right="637" w:firstLine="568"/>
        <w:jc w:val="both"/>
      </w:pPr>
      <w:r>
        <w:rPr/>
        <w:t>Bertolak belakang dengan besarnya angka produksi ikan di Indonesia, budaya/kebiasaan makan ikan oleh masyarakat masih sangat minim. Jumlah produksi ikan</w:t>
      </w:r>
    </w:p>
    <w:p>
      <w:pPr>
        <w:spacing w:after="0" w:line="276" w:lineRule="auto"/>
        <w:jc w:val="both"/>
        <w:sectPr>
          <w:type w:val="continuous"/>
          <w:pgSz w:w="11910" w:h="16840"/>
          <w:pgMar w:top="1360" w:bottom="280" w:left="1340" w:right="800"/>
          <w:cols w:num="2" w:equalWidth="0">
            <w:col w:w="4298" w:space="571"/>
            <w:col w:w="4901"/>
          </w:cols>
        </w:sectPr>
      </w:pPr>
    </w:p>
    <w:p>
      <w:pPr>
        <w:pStyle w:val="BodyText"/>
        <w:tabs>
          <w:tab w:pos="1722" w:val="left" w:leader="none"/>
          <w:tab w:pos="2966" w:val="left" w:leader="none"/>
        </w:tabs>
        <w:spacing w:line="276" w:lineRule="auto" w:before="67"/>
        <w:ind w:left="100" w:right="38"/>
        <w:jc w:val="both"/>
      </w:pPr>
      <w:r>
        <w:rPr/>
        <w:t>Indonesia yang disebutkan, sebagian besar diperuntukkan permintaan ekspor semata, belum teralu banyak yang dikonsumsi oleh masyarakatnya sendiri. Hal ini terbukti dari rendahnya tingkat konsimsi bahan perikanan Indonesia dibandingkat negara-negara lain, seperti</w:t>
      </w:r>
      <w:r>
        <w:rPr>
          <w:spacing w:val="-18"/>
        </w:rPr>
        <w:t> </w:t>
      </w:r>
      <w:r>
        <w:rPr/>
        <w:t>Jepang</w:t>
      </w:r>
      <w:r>
        <w:rPr>
          <w:spacing w:val="-14"/>
        </w:rPr>
        <w:t> </w:t>
      </w:r>
      <w:r>
        <w:rPr/>
        <w:t>dan</w:t>
      </w:r>
      <w:r>
        <w:rPr>
          <w:spacing w:val="-18"/>
        </w:rPr>
        <w:t> </w:t>
      </w:r>
      <w:r>
        <w:rPr/>
        <w:t>Korea</w:t>
      </w:r>
      <w:r>
        <w:rPr>
          <w:spacing w:val="-17"/>
        </w:rPr>
        <w:t> </w:t>
      </w:r>
      <w:r>
        <w:rPr/>
        <w:t>Selatan.</w:t>
      </w:r>
      <w:r>
        <w:rPr>
          <w:spacing w:val="-16"/>
        </w:rPr>
        <w:t> </w:t>
      </w:r>
      <w:r>
        <w:rPr/>
        <w:t>Hal</w:t>
      </w:r>
      <w:r>
        <w:rPr>
          <w:spacing w:val="-17"/>
        </w:rPr>
        <w:t> </w:t>
      </w:r>
      <w:r>
        <w:rPr/>
        <w:t>ini</w:t>
      </w:r>
      <w:r>
        <w:rPr>
          <w:spacing w:val="-17"/>
        </w:rPr>
        <w:t> </w:t>
      </w:r>
      <w:r>
        <w:rPr/>
        <w:t>sangat disayangkan mengingat negara-negara tersebut memiliki angka produksi yang jauh di bawah Indonesia. Dengan fakta ini, dapat dilihat bahwasanya masyarakat Indonesia belum sepenuhnya</w:t>
        <w:tab/>
        <w:t>mampu</w:t>
        <w:tab/>
      </w:r>
      <w:r>
        <w:rPr>
          <w:spacing w:val="-1"/>
        </w:rPr>
        <w:t>memanfaatkan </w:t>
      </w:r>
      <w:r>
        <w:rPr/>
        <w:t>sumberpangan perikanan yang melimpah secara baik, padahal ikan memiliki berbagai nutrisi yang baik untuk tubuh serta keunggulan tersendiri dibandingkan produk protein hewani lainnya.</w:t>
      </w:r>
    </w:p>
    <w:p>
      <w:pPr>
        <w:pStyle w:val="BodyText"/>
        <w:spacing w:line="276" w:lineRule="auto"/>
        <w:ind w:left="100" w:right="38" w:firstLine="568"/>
        <w:jc w:val="both"/>
      </w:pPr>
      <w:r>
        <w:rPr/>
        <w:t>Ikan merupakan segala jenis organisme yang</w:t>
      </w:r>
      <w:r>
        <w:rPr>
          <w:spacing w:val="-16"/>
        </w:rPr>
        <w:t> </w:t>
      </w:r>
      <w:r>
        <w:rPr/>
        <w:t>seluruh</w:t>
      </w:r>
      <w:r>
        <w:rPr>
          <w:spacing w:val="-11"/>
        </w:rPr>
        <w:t> </w:t>
      </w:r>
      <w:r>
        <w:rPr/>
        <w:t>atau</w:t>
      </w:r>
      <w:r>
        <w:rPr>
          <w:spacing w:val="-12"/>
        </w:rPr>
        <w:t> </w:t>
      </w:r>
      <w:r>
        <w:rPr/>
        <w:t>sebagian</w:t>
      </w:r>
      <w:r>
        <w:rPr>
          <w:spacing w:val="-15"/>
        </w:rPr>
        <w:t> </w:t>
      </w:r>
      <w:r>
        <w:rPr/>
        <w:t>dari</w:t>
      </w:r>
      <w:r>
        <w:rPr>
          <w:spacing w:val="-14"/>
        </w:rPr>
        <w:t> </w:t>
      </w:r>
      <w:r>
        <w:rPr/>
        <w:t>siklus</w:t>
      </w:r>
      <w:r>
        <w:rPr>
          <w:spacing w:val="-15"/>
        </w:rPr>
        <w:t> </w:t>
      </w:r>
      <w:r>
        <w:rPr/>
        <w:t>hidupnya berada dilingkungan perairan (UU No. 31 Tahun 2004 tentang Perikanan). Selain melimpahnya ikan air laut, ikan air tawar juga banyak dibudidayakan oleh masyarakat Indonesia, khususnya di Pulau Jawa. Jenis ikan yang banyak dibudidayakan yakni ikan nila karena dianggap mudah dalam pemeliharaanya serta tingkat keberhasilan produksi yang baik. Tidak heran jika jenis ikan ini dengan mudah kita temui di pasaran dan menjadi komoditi ikan konsumsi yang paling banyak dijual belikan. Meskipun demikian, perlu disayangkan karena ragam masakan dari ikan nila tidaklah bervariatif. Selama ini, kebanyakan orang hanya mengonsumsi ikan nila sebagai masakan ikan goreng, ikan bakar, atau gongso sehingga lama kelamaan orang akan bosan untuk mengkonsumsinya. Oleh karenanya itu, peneliti akan mengembangkan sebuah makanan cepat saji berupa </w:t>
      </w:r>
      <w:r>
        <w:rPr>
          <w:i/>
        </w:rPr>
        <w:t>snack </w:t>
      </w:r>
      <w:r>
        <w:rPr>
          <w:i/>
          <w:spacing w:val="2"/>
        </w:rPr>
        <w:t>bar </w:t>
      </w:r>
      <w:r>
        <w:rPr/>
        <w:t>yang diolah dengan tambahan serundeng ikan nila. Menurut Widjanarko (Widjanarko, 2008) </w:t>
      </w:r>
      <w:r>
        <w:rPr>
          <w:i/>
        </w:rPr>
        <w:t>snack bar </w:t>
      </w:r>
      <w:r>
        <w:rPr/>
        <w:t>yaitu cemilan yang berbentuk</w:t>
      </w:r>
      <w:r>
        <w:rPr>
          <w:spacing w:val="-31"/>
        </w:rPr>
        <w:t> </w:t>
      </w:r>
      <w:r>
        <w:rPr/>
        <w:t>batang bertekstur padat dan memiliki kecukupan kalori, protein lemak juga nutrisi yang dibuthkan badan. Akhir-akhir ini snack bar banyak diminati oleh kaum millenial yang memiliki aktivitas dan mobilitas yang tinggi. Alasannya karena </w:t>
      </w:r>
      <w:r>
        <w:rPr>
          <w:i/>
        </w:rPr>
        <w:t>snack bar</w:t>
      </w:r>
      <w:r>
        <w:rPr>
          <w:i/>
          <w:spacing w:val="12"/>
        </w:rPr>
        <w:t> </w:t>
      </w:r>
      <w:r>
        <w:rPr/>
        <w:t>mudah</w:t>
      </w:r>
    </w:p>
    <w:p>
      <w:pPr>
        <w:pStyle w:val="BodyText"/>
        <w:spacing w:line="276" w:lineRule="auto" w:before="67"/>
        <w:ind w:left="100" w:right="637"/>
        <w:jc w:val="both"/>
      </w:pPr>
      <w:r>
        <w:rPr/>
        <w:br w:type="column"/>
      </w:r>
      <w:r>
        <w:rPr/>
        <w:t>dikonsumsi dan dibawa ke mana-mana. Selain itu, </w:t>
      </w:r>
      <w:r>
        <w:rPr>
          <w:i/>
        </w:rPr>
        <w:t>snack bar </w:t>
      </w:r>
      <w:r>
        <w:rPr/>
        <w:t>juga mudah dicerna oleh tubuh dan mampu meciptakan sensasi kenyang</w:t>
      </w:r>
      <w:r>
        <w:rPr>
          <w:spacing w:val="-33"/>
        </w:rPr>
        <w:t> </w:t>
      </w:r>
      <w:r>
        <w:rPr/>
        <w:t>dalam waktu</w:t>
      </w:r>
      <w:r>
        <w:rPr>
          <w:spacing w:val="-8"/>
        </w:rPr>
        <w:t> </w:t>
      </w:r>
      <w:r>
        <w:rPr/>
        <w:t>singkat</w:t>
      </w:r>
      <w:r>
        <w:rPr>
          <w:spacing w:val="-11"/>
        </w:rPr>
        <w:t> </w:t>
      </w:r>
      <w:r>
        <w:rPr/>
        <w:t>sehingga</w:t>
      </w:r>
      <w:r>
        <w:rPr>
          <w:spacing w:val="-11"/>
        </w:rPr>
        <w:t> </w:t>
      </w:r>
      <w:r>
        <w:rPr/>
        <w:t>dapat</w:t>
      </w:r>
      <w:r>
        <w:rPr>
          <w:spacing w:val="-14"/>
        </w:rPr>
        <w:t> </w:t>
      </w:r>
      <w:r>
        <w:rPr/>
        <w:t>dijadikan</w:t>
      </w:r>
      <w:r>
        <w:rPr>
          <w:spacing w:val="-8"/>
        </w:rPr>
        <w:t> </w:t>
      </w:r>
      <w:r>
        <w:rPr/>
        <w:t>sebagai alternatif pengganjal perut yang digandrungi oleh kaum</w:t>
      </w:r>
      <w:r>
        <w:rPr>
          <w:spacing w:val="-2"/>
        </w:rPr>
        <w:t> </w:t>
      </w:r>
      <w:r>
        <w:rPr/>
        <w:t>millenial.</w:t>
      </w:r>
    </w:p>
    <w:p>
      <w:pPr>
        <w:pStyle w:val="BodyText"/>
        <w:spacing w:line="276" w:lineRule="auto"/>
        <w:ind w:left="100" w:right="637" w:firstLine="568"/>
        <w:jc w:val="both"/>
      </w:pPr>
      <w:r>
        <w:rPr/>
        <w:t>Pemanfaatan ikan nila sebagai bahan substitusi dalam pembuatan </w:t>
      </w:r>
      <w:r>
        <w:rPr>
          <w:i/>
        </w:rPr>
        <w:t>snack bar </w:t>
      </w:r>
      <w:r>
        <w:rPr/>
        <w:t>karean jenis ikan ini mudah ditemukan dan mengandung berbagai macam nutrisi essensial dan</w:t>
      </w:r>
      <w:r>
        <w:rPr>
          <w:spacing w:val="-7"/>
        </w:rPr>
        <w:t> </w:t>
      </w:r>
      <w:r>
        <w:rPr/>
        <w:t>menjadi</w:t>
      </w:r>
      <w:r>
        <w:rPr>
          <w:spacing w:val="-13"/>
        </w:rPr>
        <w:t> </w:t>
      </w:r>
      <w:r>
        <w:rPr/>
        <w:t>sumber</w:t>
      </w:r>
      <w:r>
        <w:rPr>
          <w:spacing w:val="-13"/>
        </w:rPr>
        <w:t> </w:t>
      </w:r>
      <w:r>
        <w:rPr/>
        <w:t>vitamin</w:t>
      </w:r>
      <w:r>
        <w:rPr>
          <w:spacing w:val="-7"/>
        </w:rPr>
        <w:t> </w:t>
      </w:r>
      <w:r>
        <w:rPr/>
        <w:t>serta</w:t>
      </w:r>
      <w:r>
        <w:rPr>
          <w:spacing w:val="-9"/>
        </w:rPr>
        <w:t> </w:t>
      </w:r>
      <w:r>
        <w:rPr/>
        <w:t>mineral</w:t>
      </w:r>
      <w:r>
        <w:rPr>
          <w:spacing w:val="-10"/>
        </w:rPr>
        <w:t> </w:t>
      </w:r>
      <w:r>
        <w:rPr/>
        <w:t>yang baik untuk tubuh. </w:t>
      </w:r>
      <w:r>
        <w:rPr>
          <w:spacing w:val="5"/>
        </w:rPr>
        <w:t>Dalam </w:t>
      </w:r>
      <w:r>
        <w:rPr>
          <w:spacing w:val="4"/>
        </w:rPr>
        <w:t>100 </w:t>
      </w:r>
      <w:r>
        <w:rPr>
          <w:spacing w:val="5"/>
        </w:rPr>
        <w:t>gram ikan nila, </w:t>
      </w:r>
      <w:r>
        <w:rPr>
          <w:spacing w:val="6"/>
        </w:rPr>
        <w:t>terkandung </w:t>
      </w:r>
      <w:r>
        <w:rPr>
          <w:spacing w:val="5"/>
        </w:rPr>
        <w:t>sekitar </w:t>
      </w:r>
      <w:r>
        <w:rPr>
          <w:spacing w:val="4"/>
        </w:rPr>
        <w:t>26 </w:t>
      </w:r>
      <w:r>
        <w:rPr>
          <w:spacing w:val="5"/>
        </w:rPr>
        <w:t>gram </w:t>
      </w:r>
      <w:r>
        <w:rPr>
          <w:spacing w:val="6"/>
        </w:rPr>
        <w:t>protein </w:t>
      </w:r>
      <w:r>
        <w:rPr>
          <w:spacing w:val="3"/>
        </w:rPr>
        <w:t>dan </w:t>
      </w:r>
      <w:r>
        <w:rPr>
          <w:spacing w:val="6"/>
        </w:rPr>
        <w:t>hanya </w:t>
      </w:r>
      <w:r>
        <w:rPr>
          <w:spacing w:val="4"/>
        </w:rPr>
        <w:t>128 </w:t>
      </w:r>
      <w:r>
        <w:rPr>
          <w:spacing w:val="6"/>
        </w:rPr>
        <w:t>kalori</w:t>
      </w:r>
      <w:r>
        <w:rPr>
          <w:color w:val="36454F"/>
          <w:spacing w:val="6"/>
        </w:rPr>
        <w:t>.</w:t>
      </w:r>
      <w:r>
        <w:rPr>
          <w:color w:val="36454F"/>
          <w:spacing w:val="67"/>
        </w:rPr>
        <w:t> </w:t>
      </w:r>
      <w:r>
        <w:rPr/>
        <w:t>Sangat cocok digunakan sebagai bahan tambahan dalam pembuatan </w:t>
      </w:r>
      <w:r>
        <w:rPr>
          <w:i/>
        </w:rPr>
        <w:t>snack bar</w:t>
      </w:r>
      <w:r>
        <w:rPr/>
        <w:t>, makanan ringan bernutrisi</w:t>
      </w:r>
      <w:r>
        <w:rPr>
          <w:spacing w:val="-13"/>
        </w:rPr>
        <w:t> </w:t>
      </w:r>
      <w:r>
        <w:rPr/>
        <w:t>tinggi.</w:t>
      </w:r>
    </w:p>
    <w:p>
      <w:pPr>
        <w:pStyle w:val="BodyText"/>
        <w:spacing w:line="276" w:lineRule="auto" w:before="2"/>
        <w:ind w:left="100" w:right="637" w:firstLine="568"/>
        <w:jc w:val="both"/>
      </w:pPr>
      <w:r>
        <w:rPr/>
        <w:t>Dari</w:t>
      </w:r>
      <w:r>
        <w:rPr>
          <w:spacing w:val="-14"/>
        </w:rPr>
        <w:t> </w:t>
      </w:r>
      <w:r>
        <w:rPr/>
        <w:t>ulasan</w:t>
      </w:r>
      <w:r>
        <w:rPr>
          <w:spacing w:val="-11"/>
        </w:rPr>
        <w:t> </w:t>
      </w:r>
      <w:r>
        <w:rPr/>
        <w:t>di</w:t>
      </w:r>
      <w:r>
        <w:rPr>
          <w:spacing w:val="-14"/>
        </w:rPr>
        <w:t> </w:t>
      </w:r>
      <w:r>
        <w:rPr/>
        <w:t>atas,</w:t>
      </w:r>
      <w:r>
        <w:rPr>
          <w:spacing w:val="-12"/>
        </w:rPr>
        <w:t> </w:t>
      </w:r>
      <w:r>
        <w:rPr/>
        <w:t>maka</w:t>
      </w:r>
      <w:r>
        <w:rPr>
          <w:spacing w:val="-13"/>
        </w:rPr>
        <w:t> </w:t>
      </w:r>
      <w:r>
        <w:rPr/>
        <w:t>perlu</w:t>
      </w:r>
      <w:r>
        <w:rPr>
          <w:spacing w:val="-11"/>
        </w:rPr>
        <w:t> </w:t>
      </w:r>
      <w:r>
        <w:rPr/>
        <w:t>dilakukan pengembangan dan penelitian lebih lanjut untuk menemukan resep produk </w:t>
      </w:r>
      <w:r>
        <w:rPr>
          <w:i/>
        </w:rPr>
        <w:t>snack bar </w:t>
      </w:r>
      <w:r>
        <w:rPr/>
        <w:t>dengan tambahan serundeng ikan nila. Selain itu, tingkat penerimaan masyarakat atau konsumen juga menjadi salah satu hal yang akan dibahas dalam penelitian kali ini. Dengan demikian, diharapkan penelitian ini mampu menghasilkan sebuah produk inovasi snack bar yang memanfaatkan produk hewani berupa ikan nila dan menambah variasi produk olahan ikan nila di</w:t>
      </w:r>
      <w:r>
        <w:rPr>
          <w:spacing w:val="-2"/>
        </w:rPr>
        <w:t> </w:t>
      </w:r>
      <w:r>
        <w:rPr/>
        <w:t>masyarakat.</w:t>
      </w:r>
    </w:p>
    <w:p>
      <w:pPr>
        <w:pStyle w:val="BodyText"/>
        <w:spacing w:before="2"/>
        <w:rPr>
          <w:sz w:val="25"/>
        </w:rPr>
      </w:pPr>
    </w:p>
    <w:p>
      <w:pPr>
        <w:pStyle w:val="Heading1"/>
      </w:pPr>
      <w:r>
        <w:rPr/>
        <w:t>METODE PENELITIAN</w:t>
      </w:r>
    </w:p>
    <w:p>
      <w:pPr>
        <w:pStyle w:val="BodyText"/>
        <w:spacing w:line="276" w:lineRule="auto" w:before="39"/>
        <w:ind w:left="100" w:right="635" w:firstLine="568"/>
        <w:jc w:val="both"/>
      </w:pPr>
      <w:r>
        <w:rPr/>
        <w:t>Penelitian kali ini menggunakan jenis penelitian</w:t>
      </w:r>
      <w:r>
        <w:rPr>
          <w:spacing w:val="-15"/>
        </w:rPr>
        <w:t> </w:t>
      </w:r>
      <w:r>
        <w:rPr/>
        <w:t>R</w:t>
      </w:r>
      <w:r>
        <w:rPr>
          <w:spacing w:val="-15"/>
        </w:rPr>
        <w:t> </w:t>
      </w:r>
      <w:r>
        <w:rPr/>
        <w:t>&amp;</w:t>
      </w:r>
      <w:r>
        <w:rPr>
          <w:spacing w:val="-20"/>
        </w:rPr>
        <w:t> </w:t>
      </w:r>
      <w:r>
        <w:rPr/>
        <w:t>D</w:t>
      </w:r>
      <w:r>
        <w:rPr>
          <w:spacing w:val="-15"/>
        </w:rPr>
        <w:t> </w:t>
      </w:r>
      <w:r>
        <w:rPr/>
        <w:t>atau</w:t>
      </w:r>
      <w:r>
        <w:rPr>
          <w:spacing w:val="-13"/>
        </w:rPr>
        <w:t> </w:t>
      </w:r>
      <w:r>
        <w:rPr>
          <w:i/>
        </w:rPr>
        <w:t>reserch</w:t>
      </w:r>
      <w:r>
        <w:rPr>
          <w:i/>
          <w:spacing w:val="-14"/>
        </w:rPr>
        <w:t> </w:t>
      </w:r>
      <w:r>
        <w:rPr>
          <w:i/>
        </w:rPr>
        <w:t>and</w:t>
      </w:r>
      <w:r>
        <w:rPr>
          <w:i/>
          <w:spacing w:val="-18"/>
        </w:rPr>
        <w:t> </w:t>
      </w:r>
      <w:r>
        <w:rPr>
          <w:i/>
        </w:rPr>
        <w:t>development</w:t>
      </w:r>
      <w:r>
        <w:rPr/>
        <w:t>. Tujuan</w:t>
      </w:r>
      <w:r>
        <w:rPr>
          <w:spacing w:val="-17"/>
        </w:rPr>
        <w:t> </w:t>
      </w:r>
      <w:r>
        <w:rPr/>
        <w:t>akhir</w:t>
      </w:r>
      <w:r>
        <w:rPr>
          <w:spacing w:val="-16"/>
        </w:rPr>
        <w:t> </w:t>
      </w:r>
      <w:r>
        <w:rPr/>
        <w:t>dari</w:t>
      </w:r>
      <w:r>
        <w:rPr>
          <w:spacing w:val="-15"/>
        </w:rPr>
        <w:t> </w:t>
      </w:r>
      <w:r>
        <w:rPr/>
        <w:t>penelitian</w:t>
      </w:r>
      <w:r>
        <w:rPr>
          <w:spacing w:val="-13"/>
        </w:rPr>
        <w:t> </w:t>
      </w:r>
      <w:r>
        <w:rPr/>
        <w:t>adalah</w:t>
      </w:r>
      <w:r>
        <w:rPr>
          <w:spacing w:val="-13"/>
        </w:rPr>
        <w:t> </w:t>
      </w:r>
      <w:r>
        <w:rPr/>
        <w:t>menemukan produk inovasi yang memiliki daya terima</w:t>
      </w:r>
      <w:r>
        <w:rPr>
          <w:spacing w:val="-34"/>
        </w:rPr>
        <w:t> </w:t>
      </w:r>
      <w:r>
        <w:rPr/>
        <w:t>baik oleh konsumen atau masyarakat. Penemuan resep serta teknik olah yang tepat juga menjadi salah satu hal yang akan didapatkan dari pelaksanaan</w:t>
      </w:r>
      <w:r>
        <w:rPr>
          <w:spacing w:val="1"/>
        </w:rPr>
        <w:t> </w:t>
      </w:r>
      <w:r>
        <w:rPr/>
        <w:t>penelitian.</w:t>
      </w:r>
    </w:p>
    <w:p>
      <w:pPr>
        <w:pStyle w:val="BodyText"/>
        <w:spacing w:line="276" w:lineRule="auto" w:before="2"/>
        <w:ind w:left="100" w:right="637" w:firstLine="568"/>
        <w:jc w:val="both"/>
        <w:rPr>
          <w:i/>
        </w:rPr>
      </w:pPr>
      <w:r>
        <w:rPr/>
        <w:t>Berbagai tahapan yang perlu dilalui dalam pelaksanaan penelitian berbasis penelitaian dan pengembangan yaitu analisis kebutuhan produk, perancangan produk, implementasi rancangan produk dan evaluasi. Hal ini sesuai dengan model penelitian 4D (</w:t>
      </w:r>
      <w:r>
        <w:rPr>
          <w:i/>
        </w:rPr>
        <w:t>define, design, development dan diseminate).</w:t>
      </w:r>
    </w:p>
    <w:p>
      <w:pPr>
        <w:pStyle w:val="BodyText"/>
        <w:spacing w:line="276" w:lineRule="auto"/>
        <w:ind w:left="100" w:right="637" w:firstLine="568"/>
        <w:jc w:val="both"/>
      </w:pPr>
      <w:r>
        <w:rPr/>
        <w:t>Tahapan awal dalam penelitian berupa penetapan dan mendefinisikan syarat-syarat pengembangan produk atau biasa disebut</w:t>
      </w:r>
    </w:p>
    <w:p>
      <w:pPr>
        <w:spacing w:after="0" w:line="276" w:lineRule="auto"/>
        <w:jc w:val="both"/>
        <w:sectPr>
          <w:pgSz w:w="11910" w:h="16840"/>
          <w:pgMar w:top="1360" w:bottom="280" w:left="1340" w:right="800"/>
          <w:cols w:num="2" w:equalWidth="0">
            <w:col w:w="4302" w:space="568"/>
            <w:col w:w="4900"/>
          </w:cols>
        </w:sectPr>
      </w:pPr>
    </w:p>
    <w:p>
      <w:pPr>
        <w:pStyle w:val="BodyText"/>
        <w:tabs>
          <w:tab w:pos="2126" w:val="left" w:leader="none"/>
          <w:tab w:pos="3141" w:val="left" w:leader="none"/>
        </w:tabs>
        <w:spacing w:line="276" w:lineRule="auto" w:before="67"/>
        <w:ind w:left="100" w:right="41"/>
        <w:jc w:val="both"/>
      </w:pPr>
      <w:r>
        <w:rPr/>
        <w:t>dengan </w:t>
      </w:r>
      <w:r>
        <w:rPr>
          <w:i/>
        </w:rPr>
        <w:t>define. </w:t>
      </w:r>
      <w:r>
        <w:rPr/>
        <w:t>Kegiatan yang dilakukan pada tahap ini adalah kegiatan analisis kebutuhan pengembangan</w:t>
        <w:tab/>
        <w:t>dan</w:t>
        <w:tab/>
      </w:r>
      <w:r>
        <w:rPr>
          <w:spacing w:val="-1"/>
        </w:rPr>
        <w:t>syarat-syarat </w:t>
      </w:r>
      <w:r>
        <w:rPr/>
        <w:t>pengembangan produk. Analisi ini dapat dilakukan dengan studi literatur atau penelitian pendahuluan. (Endang Mulyatiningsih, 2011). Tahap define dalam penelitian kali ini diawali dengan</w:t>
      </w:r>
      <w:r>
        <w:rPr>
          <w:spacing w:val="-15"/>
        </w:rPr>
        <w:t> </w:t>
      </w:r>
      <w:r>
        <w:rPr/>
        <w:t>mencari</w:t>
      </w:r>
      <w:r>
        <w:rPr>
          <w:spacing w:val="-14"/>
        </w:rPr>
        <w:t> </w:t>
      </w:r>
      <w:r>
        <w:rPr/>
        <w:t>3</w:t>
      </w:r>
      <w:r>
        <w:rPr>
          <w:spacing w:val="-12"/>
        </w:rPr>
        <w:t> </w:t>
      </w:r>
      <w:r>
        <w:rPr/>
        <w:t>resep</w:t>
      </w:r>
      <w:r>
        <w:rPr>
          <w:spacing w:val="-11"/>
        </w:rPr>
        <w:t> </w:t>
      </w:r>
      <w:r>
        <w:rPr/>
        <w:t>acuan</w:t>
      </w:r>
      <w:r>
        <w:rPr>
          <w:spacing w:val="-11"/>
        </w:rPr>
        <w:t> </w:t>
      </w:r>
      <w:r>
        <w:rPr/>
        <w:t>yang</w:t>
      </w:r>
      <w:r>
        <w:rPr>
          <w:spacing w:val="-7"/>
        </w:rPr>
        <w:t> </w:t>
      </w:r>
      <w:r>
        <w:rPr/>
        <w:t>sudah</w:t>
      </w:r>
      <w:r>
        <w:rPr>
          <w:spacing w:val="-11"/>
        </w:rPr>
        <w:t> </w:t>
      </w:r>
      <w:r>
        <w:rPr/>
        <w:t>teruji dan</w:t>
      </w:r>
      <w:r>
        <w:rPr>
          <w:spacing w:val="1"/>
        </w:rPr>
        <w:t> </w:t>
      </w:r>
      <w:r>
        <w:rPr/>
        <w:t>valid.</w:t>
      </w:r>
    </w:p>
    <w:p>
      <w:pPr>
        <w:pStyle w:val="BodyText"/>
        <w:spacing w:line="276" w:lineRule="auto" w:before="2"/>
        <w:ind w:left="100" w:right="39" w:firstLine="568"/>
        <w:jc w:val="both"/>
      </w:pPr>
      <w:r>
        <w:rPr/>
        <w:t>Tahapan kedua dilanjutkan dengan </w:t>
      </w:r>
      <w:r>
        <w:rPr>
          <w:i/>
        </w:rPr>
        <w:t>design </w:t>
      </w:r>
      <w:r>
        <w:rPr/>
        <w:t>yaitu penentuan resep acuan mana yang akan digunakan dan dikembangkan dalam membuat</w:t>
      </w:r>
      <w:r>
        <w:rPr>
          <w:spacing w:val="-11"/>
        </w:rPr>
        <w:t> </w:t>
      </w:r>
      <w:r>
        <w:rPr/>
        <w:t>produk.</w:t>
      </w:r>
      <w:r>
        <w:rPr>
          <w:spacing w:val="-10"/>
        </w:rPr>
        <w:t> </w:t>
      </w:r>
      <w:r>
        <w:rPr/>
        <w:t>Selanjutnya,</w:t>
      </w:r>
      <w:r>
        <w:rPr>
          <w:spacing w:val="-9"/>
        </w:rPr>
        <w:t> </w:t>
      </w:r>
      <w:r>
        <w:rPr/>
        <w:t>dari</w:t>
      </w:r>
      <w:r>
        <w:rPr>
          <w:spacing w:val="-10"/>
        </w:rPr>
        <w:t> </w:t>
      </w:r>
      <w:r>
        <w:rPr/>
        <w:t>resep</w:t>
      </w:r>
      <w:r>
        <w:rPr>
          <w:spacing w:val="-8"/>
        </w:rPr>
        <w:t> </w:t>
      </w:r>
      <w:r>
        <w:rPr/>
        <w:t>acuan terpilih dikembangkanlah 3 resep produk subsitusi dengan presentase berbeda. Dalam tahap ini dimungkinkan adanya perbaikan dan perubahan</w:t>
      </w:r>
      <w:r>
        <w:rPr>
          <w:spacing w:val="-14"/>
        </w:rPr>
        <w:t> </w:t>
      </w:r>
      <w:r>
        <w:rPr/>
        <w:t>hingga</w:t>
      </w:r>
      <w:r>
        <w:rPr>
          <w:spacing w:val="-18"/>
        </w:rPr>
        <w:t> </w:t>
      </w:r>
      <w:r>
        <w:rPr/>
        <w:t>ditemukan</w:t>
      </w:r>
      <w:r>
        <w:rPr>
          <w:spacing w:val="-11"/>
        </w:rPr>
        <w:t> </w:t>
      </w:r>
      <w:r>
        <w:rPr/>
        <w:t>resep</w:t>
      </w:r>
      <w:r>
        <w:rPr>
          <w:spacing w:val="-12"/>
        </w:rPr>
        <w:t> </w:t>
      </w:r>
      <w:r>
        <w:rPr/>
        <w:t>yang</w:t>
      </w:r>
      <w:r>
        <w:rPr>
          <w:spacing w:val="-11"/>
        </w:rPr>
        <w:t> </w:t>
      </w:r>
      <w:r>
        <w:rPr/>
        <w:t>sesuai. Jika resep produk substitusi sudah ditentukan, penelitian dilanjutkan ke tahap </w:t>
      </w:r>
      <w:r>
        <w:rPr>
          <w:i/>
        </w:rPr>
        <w:t>development. </w:t>
      </w:r>
      <w:r>
        <w:rPr>
          <w:i/>
        </w:rPr>
        <w:t>Development</w:t>
      </w:r>
      <w:r>
        <w:rPr>
          <w:i/>
          <w:spacing w:val="-15"/>
        </w:rPr>
        <w:t> </w:t>
      </w:r>
      <w:r>
        <w:rPr/>
        <w:t>dimulai</w:t>
      </w:r>
      <w:r>
        <w:rPr>
          <w:spacing w:val="-17"/>
        </w:rPr>
        <w:t> </w:t>
      </w:r>
      <w:r>
        <w:rPr/>
        <w:t>dengan</w:t>
      </w:r>
      <w:r>
        <w:rPr>
          <w:spacing w:val="-15"/>
        </w:rPr>
        <w:t> </w:t>
      </w:r>
      <w:r>
        <w:rPr/>
        <w:t>fiksasi</w:t>
      </w:r>
      <w:r>
        <w:rPr>
          <w:spacing w:val="-13"/>
        </w:rPr>
        <w:t> </w:t>
      </w:r>
      <w:r>
        <w:rPr/>
        <w:t>resep</w:t>
      </w:r>
      <w:r>
        <w:rPr>
          <w:spacing w:val="-15"/>
        </w:rPr>
        <w:t> </w:t>
      </w:r>
      <w:r>
        <w:rPr/>
        <w:t>yang akan diuji validasi sebanyak 2 kali oleh 2 panelis terlatih. Tahap terakhir yaitu </w:t>
      </w:r>
      <w:r>
        <w:rPr>
          <w:i/>
        </w:rPr>
        <w:t>disseminatie. </w:t>
      </w:r>
      <w:r>
        <w:rPr/>
        <w:t>Tahap ini dimaksudkan untuk mempublikasi produk ke masyarakat luas. Kali ini, </w:t>
      </w:r>
      <w:r>
        <w:rPr>
          <w:i/>
        </w:rPr>
        <w:t>disseminatie </w:t>
      </w:r>
      <w:r>
        <w:rPr/>
        <w:t>dilaksanakan terhadap 30 panelis tidak terlatih di sekitar tempat tinggal penulis.</w:t>
      </w:r>
    </w:p>
    <w:p>
      <w:pPr>
        <w:pStyle w:val="BodyText"/>
        <w:spacing w:before="1"/>
        <w:rPr>
          <w:sz w:val="25"/>
        </w:rPr>
      </w:pPr>
    </w:p>
    <w:p>
      <w:pPr>
        <w:pStyle w:val="Heading1"/>
      </w:pPr>
      <w:r>
        <w:rPr/>
        <w:t>Alat dan Bahan Pengujian Produk</w:t>
      </w:r>
    </w:p>
    <w:p>
      <w:pPr>
        <w:pStyle w:val="ListParagraph"/>
        <w:numPr>
          <w:ilvl w:val="0"/>
          <w:numId w:val="1"/>
        </w:numPr>
        <w:tabs>
          <w:tab w:pos="529" w:val="left" w:leader="none"/>
        </w:tabs>
        <w:spacing w:line="240" w:lineRule="auto" w:before="39" w:after="0"/>
        <w:ind w:left="528" w:right="0" w:hanging="429"/>
        <w:jc w:val="both"/>
        <w:rPr>
          <w:b/>
          <w:sz w:val="22"/>
        </w:rPr>
      </w:pPr>
      <w:r>
        <w:rPr>
          <w:b/>
          <w:sz w:val="22"/>
        </w:rPr>
        <w:t>Borang</w:t>
      </w:r>
      <w:r>
        <w:rPr>
          <w:b/>
          <w:spacing w:val="1"/>
          <w:sz w:val="22"/>
        </w:rPr>
        <w:t> </w:t>
      </w:r>
      <w:r>
        <w:rPr>
          <w:b/>
          <w:sz w:val="22"/>
        </w:rPr>
        <w:t>percobaan</w:t>
      </w:r>
    </w:p>
    <w:p>
      <w:pPr>
        <w:pStyle w:val="BodyText"/>
        <w:spacing w:line="276" w:lineRule="auto" w:before="39"/>
        <w:ind w:left="528" w:right="38" w:firstLine="423"/>
        <w:jc w:val="both"/>
      </w:pPr>
      <w:r>
        <w:rPr/>
        <w:t>Borang Percobaan digunakan untuk mengetahui produk yang mendekati kriteria yang diharapkan untuk pengembangan. Borang ini digunakan untuk 3 resep acuan setiap produknya. Penilaian dapat dilakukan oleh teman sejawat atau yang lainnya. Karakteristik yang dinilai meliputi warna, aroma, rasa dan tekstur. Hasil penelitian tersebut akan digunakan sebagai masukan untuk pengembangan produk.</w:t>
      </w:r>
    </w:p>
    <w:p>
      <w:pPr>
        <w:pStyle w:val="Heading1"/>
        <w:numPr>
          <w:ilvl w:val="0"/>
          <w:numId w:val="1"/>
        </w:numPr>
        <w:tabs>
          <w:tab w:pos="585" w:val="left" w:leader="none"/>
        </w:tabs>
        <w:spacing w:line="240" w:lineRule="auto" w:before="1" w:after="0"/>
        <w:ind w:left="584" w:right="0" w:hanging="485"/>
        <w:jc w:val="both"/>
      </w:pPr>
      <w:r>
        <w:rPr/>
        <w:t>Borang Uji Sensoris Validasi</w:t>
      </w:r>
      <w:r>
        <w:rPr>
          <w:spacing w:val="-6"/>
        </w:rPr>
        <w:t> </w:t>
      </w:r>
      <w:r>
        <w:rPr/>
        <w:t>I</w:t>
      </w:r>
    </w:p>
    <w:p>
      <w:pPr>
        <w:pStyle w:val="BodyText"/>
        <w:spacing w:line="276" w:lineRule="auto" w:before="39"/>
        <w:ind w:left="528" w:right="38" w:firstLine="423"/>
        <w:jc w:val="both"/>
      </w:pPr>
      <w:r>
        <w:rPr/>
        <w:t>Borang uji sensoris validasi I terhadap produk Goedy merupakan alat untuk uji sensoris oleh </w:t>
      </w:r>
      <w:r>
        <w:rPr>
          <w:i/>
        </w:rPr>
        <w:t>expert </w:t>
      </w:r>
      <w:r>
        <w:rPr/>
        <w:t>yang isinya meliputi nama, tanggal, nama produk, penilaian dan tanda tangan. Cara penggunaan borang validasi, expert harus</w:t>
      </w:r>
    </w:p>
    <w:p>
      <w:pPr>
        <w:pStyle w:val="BodyText"/>
        <w:spacing w:line="276" w:lineRule="auto" w:before="67"/>
        <w:ind w:left="528" w:right="632"/>
        <w:jc w:val="both"/>
      </w:pPr>
      <w:r>
        <w:rPr/>
        <w:br w:type="column"/>
      </w:r>
      <w:r>
        <w:rPr/>
        <w:t>menilai</w:t>
      </w:r>
      <w:r>
        <w:rPr>
          <w:spacing w:val="-10"/>
        </w:rPr>
        <w:t> </w:t>
      </w:r>
      <w:r>
        <w:rPr/>
        <w:t>produk</w:t>
      </w:r>
      <w:r>
        <w:rPr>
          <w:spacing w:val="-10"/>
        </w:rPr>
        <w:t> </w:t>
      </w:r>
      <w:r>
        <w:rPr/>
        <w:t>hasil</w:t>
      </w:r>
      <w:r>
        <w:rPr>
          <w:spacing w:val="-10"/>
        </w:rPr>
        <w:t> </w:t>
      </w:r>
      <w:r>
        <w:rPr/>
        <w:t>praktik</w:t>
      </w:r>
      <w:r>
        <w:rPr>
          <w:spacing w:val="-6"/>
        </w:rPr>
        <w:t> </w:t>
      </w:r>
      <w:r>
        <w:rPr/>
        <w:t>yang</w:t>
      </w:r>
      <w:r>
        <w:rPr>
          <w:spacing w:val="-7"/>
        </w:rPr>
        <w:t> </w:t>
      </w:r>
      <w:r>
        <w:rPr/>
        <w:t>meliputi karakteristik warna, aroma, rasa dan tekstur. Hasil penilaian tersebut akan dijadikan sebagai saran dalam perbaikan produk.</w:t>
      </w:r>
    </w:p>
    <w:p>
      <w:pPr>
        <w:pStyle w:val="Heading1"/>
        <w:numPr>
          <w:ilvl w:val="0"/>
          <w:numId w:val="1"/>
        </w:numPr>
        <w:tabs>
          <w:tab w:pos="529" w:val="left" w:leader="none"/>
        </w:tabs>
        <w:spacing w:line="240" w:lineRule="auto" w:before="1" w:after="0"/>
        <w:ind w:left="528" w:right="0" w:hanging="429"/>
        <w:jc w:val="both"/>
      </w:pPr>
      <w:r>
        <w:rPr/>
        <w:t>Borang Uji Sensoris Validasi</w:t>
      </w:r>
      <w:r>
        <w:rPr>
          <w:spacing w:val="-4"/>
        </w:rPr>
        <w:t> </w:t>
      </w:r>
      <w:r>
        <w:rPr/>
        <w:t>II</w:t>
      </w:r>
    </w:p>
    <w:p>
      <w:pPr>
        <w:pStyle w:val="BodyText"/>
        <w:spacing w:line="276" w:lineRule="auto" w:before="36"/>
        <w:ind w:left="528" w:right="635" w:firstLine="424"/>
        <w:jc w:val="both"/>
      </w:pPr>
      <w:r>
        <w:rPr/>
        <w:t>Borang uji validasi II sama seperti pada tahap validasi I. Penilaian yang dituliskan expert pada borang uji sensoris validasi II digunakan untuk perbaikan produk sebelum memasuki tahap uji panelis.</w:t>
      </w:r>
    </w:p>
    <w:p>
      <w:pPr>
        <w:pStyle w:val="Heading1"/>
        <w:numPr>
          <w:ilvl w:val="0"/>
          <w:numId w:val="1"/>
        </w:numPr>
        <w:tabs>
          <w:tab w:pos="529" w:val="left" w:leader="none"/>
        </w:tabs>
        <w:spacing w:line="240" w:lineRule="auto" w:before="2" w:after="0"/>
        <w:ind w:left="528" w:right="0" w:hanging="429"/>
        <w:jc w:val="both"/>
      </w:pPr>
      <w:r>
        <w:rPr/>
        <w:t>Borang Uji Sensoris</w:t>
      </w:r>
      <w:r>
        <w:rPr>
          <w:spacing w:val="-2"/>
        </w:rPr>
        <w:t> </w:t>
      </w:r>
      <w:r>
        <w:rPr/>
        <w:t>Panelis</w:t>
      </w:r>
    </w:p>
    <w:p>
      <w:pPr>
        <w:pStyle w:val="BodyText"/>
        <w:spacing w:line="276" w:lineRule="auto" w:before="39"/>
        <w:ind w:left="528" w:right="630" w:firstLine="424"/>
        <w:jc w:val="both"/>
      </w:pPr>
      <w:r>
        <w:rPr/>
        <w:t>Borang uji sensoris (panelis) digunakan untuk uji penerimaan produk skala terbatas terhadap 30 orang. Cara penggunaan borang uji sensoris adalah panelis diminta untuk memberikan nilai terhadap tingkat kesukaan produk yang meliputi karakteristik warna, aroma, rasa dan tekstur serta komentar hasil produk. Pemberian nilai berupa menyilang angka yang</w:t>
      </w:r>
      <w:r>
        <w:rPr>
          <w:spacing w:val="-17"/>
        </w:rPr>
        <w:t> </w:t>
      </w:r>
      <w:r>
        <w:rPr/>
        <w:t>mewakili</w:t>
      </w:r>
      <w:r>
        <w:rPr>
          <w:spacing w:val="-16"/>
        </w:rPr>
        <w:t> </w:t>
      </w:r>
      <w:r>
        <w:rPr/>
        <w:t>dari</w:t>
      </w:r>
      <w:r>
        <w:rPr>
          <w:spacing w:val="-16"/>
        </w:rPr>
        <w:t> </w:t>
      </w:r>
      <w:r>
        <w:rPr/>
        <w:t>sangat</w:t>
      </w:r>
      <w:r>
        <w:rPr>
          <w:spacing w:val="-16"/>
        </w:rPr>
        <w:t> </w:t>
      </w:r>
      <w:r>
        <w:rPr/>
        <w:t>tidak</w:t>
      </w:r>
      <w:r>
        <w:rPr>
          <w:spacing w:val="-17"/>
        </w:rPr>
        <w:t> </w:t>
      </w:r>
      <w:r>
        <w:rPr/>
        <w:t>disukai</w:t>
      </w:r>
      <w:r>
        <w:rPr>
          <w:spacing w:val="-14"/>
        </w:rPr>
        <w:t> </w:t>
      </w:r>
      <w:r>
        <w:rPr/>
        <w:t>(1)</w:t>
      </w:r>
    </w:p>
    <w:p>
      <w:pPr>
        <w:pStyle w:val="BodyText"/>
        <w:spacing w:line="276" w:lineRule="auto"/>
        <w:ind w:left="528" w:right="629"/>
        <w:jc w:val="both"/>
      </w:pPr>
      <w:r>
        <w:rPr/>
        <w:t>, tidak disukai (2), agak disukai (3), suka (4), sangat suka (5).</w:t>
      </w:r>
    </w:p>
    <w:p>
      <w:pPr>
        <w:pStyle w:val="BodyText"/>
        <w:rPr>
          <w:sz w:val="24"/>
        </w:rPr>
      </w:pPr>
    </w:p>
    <w:p>
      <w:pPr>
        <w:pStyle w:val="Heading1"/>
        <w:spacing w:line="276" w:lineRule="auto" w:before="174"/>
        <w:ind w:right="1050"/>
      </w:pPr>
      <w:r>
        <w:rPr/>
        <w:t>Sumber Data/Subjek Pengujian Produk Tabel 1. Sumber data/subjek pengujian produk</w:t>
      </w: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4"/>
        <w:gridCol w:w="1423"/>
        <w:gridCol w:w="1070"/>
      </w:tblGrid>
      <w:tr>
        <w:trPr>
          <w:trHeight w:val="582" w:hRule="atLeast"/>
        </w:trPr>
        <w:tc>
          <w:tcPr>
            <w:tcW w:w="1674" w:type="dxa"/>
            <w:tcBorders>
              <w:top w:val="single" w:sz="4" w:space="0" w:color="000000"/>
              <w:bottom w:val="single" w:sz="4" w:space="0" w:color="000000"/>
            </w:tcBorders>
          </w:tcPr>
          <w:p>
            <w:pPr>
              <w:pStyle w:val="TableParagraph"/>
              <w:spacing w:before="3"/>
              <w:ind w:left="113"/>
              <w:rPr>
                <w:sz w:val="22"/>
              </w:rPr>
            </w:pPr>
            <w:r>
              <w:rPr>
                <w:sz w:val="22"/>
              </w:rPr>
              <w:t>Tahap</w:t>
            </w:r>
          </w:p>
          <w:p>
            <w:pPr>
              <w:pStyle w:val="TableParagraph"/>
              <w:spacing w:before="35"/>
              <w:ind w:left="113"/>
              <w:rPr>
                <w:sz w:val="22"/>
              </w:rPr>
            </w:pPr>
            <w:r>
              <w:rPr>
                <w:sz w:val="22"/>
              </w:rPr>
              <w:t>Penelitian</w:t>
            </w:r>
          </w:p>
        </w:tc>
        <w:tc>
          <w:tcPr>
            <w:tcW w:w="1423" w:type="dxa"/>
            <w:tcBorders>
              <w:top w:val="single" w:sz="4" w:space="0" w:color="000000"/>
              <w:bottom w:val="single" w:sz="4" w:space="0" w:color="000000"/>
            </w:tcBorders>
          </w:tcPr>
          <w:p>
            <w:pPr>
              <w:pStyle w:val="TableParagraph"/>
              <w:spacing w:before="3"/>
              <w:ind w:left="108"/>
              <w:rPr>
                <w:sz w:val="22"/>
              </w:rPr>
            </w:pPr>
            <w:r>
              <w:rPr>
                <w:sz w:val="22"/>
              </w:rPr>
              <w:t>Sumber Data</w:t>
            </w:r>
          </w:p>
        </w:tc>
        <w:tc>
          <w:tcPr>
            <w:tcW w:w="1070" w:type="dxa"/>
            <w:tcBorders>
              <w:top w:val="single" w:sz="4" w:space="0" w:color="000000"/>
              <w:bottom w:val="single" w:sz="4" w:space="0" w:color="000000"/>
            </w:tcBorders>
          </w:tcPr>
          <w:p>
            <w:pPr>
              <w:pStyle w:val="TableParagraph"/>
              <w:spacing w:before="3"/>
              <w:ind w:left="110"/>
              <w:rPr>
                <w:sz w:val="22"/>
              </w:rPr>
            </w:pPr>
            <w:r>
              <w:rPr>
                <w:sz w:val="22"/>
              </w:rPr>
              <w:t>Jumlah</w:t>
            </w:r>
          </w:p>
        </w:tc>
      </w:tr>
      <w:tr>
        <w:trPr>
          <w:trHeight w:val="570" w:hRule="atLeast"/>
        </w:trPr>
        <w:tc>
          <w:tcPr>
            <w:tcW w:w="1674" w:type="dxa"/>
            <w:tcBorders>
              <w:top w:val="single" w:sz="4" w:space="0" w:color="000000"/>
            </w:tcBorders>
          </w:tcPr>
          <w:p>
            <w:pPr>
              <w:pStyle w:val="TableParagraph"/>
              <w:spacing w:before="3"/>
              <w:ind w:left="113"/>
              <w:rPr>
                <w:sz w:val="22"/>
              </w:rPr>
            </w:pPr>
            <w:r>
              <w:rPr>
                <w:sz w:val="22"/>
              </w:rPr>
              <w:t>Uji coba produk</w:t>
            </w:r>
          </w:p>
          <w:p>
            <w:pPr>
              <w:pStyle w:val="TableParagraph"/>
              <w:spacing w:before="34"/>
              <w:ind w:left="113"/>
              <w:rPr>
                <w:sz w:val="22"/>
              </w:rPr>
            </w:pPr>
            <w:r>
              <w:rPr>
                <w:sz w:val="22"/>
              </w:rPr>
              <w:t>ke-1 (validasi I)</w:t>
            </w:r>
          </w:p>
        </w:tc>
        <w:tc>
          <w:tcPr>
            <w:tcW w:w="1423" w:type="dxa"/>
            <w:tcBorders>
              <w:top w:val="single" w:sz="4" w:space="0" w:color="000000"/>
            </w:tcBorders>
          </w:tcPr>
          <w:p>
            <w:pPr>
              <w:pStyle w:val="TableParagraph"/>
              <w:spacing w:before="3"/>
              <w:ind w:left="108"/>
              <w:rPr>
                <w:sz w:val="22"/>
              </w:rPr>
            </w:pPr>
            <w:r>
              <w:rPr>
                <w:sz w:val="22"/>
              </w:rPr>
              <w:t>Expert</w:t>
            </w:r>
          </w:p>
        </w:tc>
        <w:tc>
          <w:tcPr>
            <w:tcW w:w="1070" w:type="dxa"/>
            <w:tcBorders>
              <w:top w:val="single" w:sz="4" w:space="0" w:color="000000"/>
            </w:tcBorders>
          </w:tcPr>
          <w:p>
            <w:pPr>
              <w:pStyle w:val="TableParagraph"/>
              <w:spacing w:before="3"/>
              <w:ind w:left="110"/>
              <w:rPr>
                <w:sz w:val="22"/>
              </w:rPr>
            </w:pPr>
            <w:r>
              <w:rPr>
                <w:sz w:val="22"/>
              </w:rPr>
              <w:t>2 orang</w:t>
            </w:r>
          </w:p>
        </w:tc>
      </w:tr>
      <w:tr>
        <w:trPr>
          <w:trHeight w:val="583" w:hRule="atLeast"/>
        </w:trPr>
        <w:tc>
          <w:tcPr>
            <w:tcW w:w="1674" w:type="dxa"/>
          </w:tcPr>
          <w:p>
            <w:pPr>
              <w:pStyle w:val="TableParagraph"/>
              <w:spacing w:before="12"/>
              <w:ind w:left="113"/>
              <w:rPr>
                <w:sz w:val="22"/>
              </w:rPr>
            </w:pPr>
            <w:r>
              <w:rPr>
                <w:sz w:val="22"/>
              </w:rPr>
              <w:t>Uji coba</w:t>
            </w:r>
            <w:r>
              <w:rPr>
                <w:spacing w:val="14"/>
                <w:sz w:val="22"/>
              </w:rPr>
              <w:t> </w:t>
            </w:r>
            <w:r>
              <w:rPr>
                <w:sz w:val="22"/>
              </w:rPr>
              <w:t>produk</w:t>
            </w:r>
          </w:p>
          <w:p>
            <w:pPr>
              <w:pStyle w:val="TableParagraph"/>
              <w:spacing w:before="39"/>
              <w:ind w:left="113"/>
              <w:rPr>
                <w:sz w:val="22"/>
              </w:rPr>
            </w:pPr>
            <w:r>
              <w:rPr>
                <w:sz w:val="22"/>
              </w:rPr>
              <w:t>ke-2 (validasi</w:t>
            </w:r>
            <w:r>
              <w:rPr>
                <w:spacing w:val="-40"/>
                <w:sz w:val="22"/>
              </w:rPr>
              <w:t> </w:t>
            </w:r>
            <w:r>
              <w:rPr>
                <w:sz w:val="22"/>
              </w:rPr>
              <w:t>II)</w:t>
            </w:r>
          </w:p>
        </w:tc>
        <w:tc>
          <w:tcPr>
            <w:tcW w:w="1423" w:type="dxa"/>
          </w:tcPr>
          <w:p>
            <w:pPr>
              <w:pStyle w:val="TableParagraph"/>
              <w:spacing w:before="12"/>
              <w:ind w:left="108"/>
              <w:rPr>
                <w:sz w:val="22"/>
              </w:rPr>
            </w:pPr>
            <w:r>
              <w:rPr>
                <w:sz w:val="22"/>
              </w:rPr>
              <w:t>Expert</w:t>
            </w:r>
          </w:p>
        </w:tc>
        <w:tc>
          <w:tcPr>
            <w:tcW w:w="1070" w:type="dxa"/>
          </w:tcPr>
          <w:p>
            <w:pPr>
              <w:pStyle w:val="TableParagraph"/>
              <w:spacing w:before="12"/>
              <w:ind w:left="110"/>
              <w:rPr>
                <w:sz w:val="22"/>
              </w:rPr>
            </w:pPr>
            <w:r>
              <w:rPr>
                <w:sz w:val="22"/>
              </w:rPr>
              <w:t>1 orang</w:t>
            </w:r>
          </w:p>
        </w:tc>
      </w:tr>
      <w:tr>
        <w:trPr>
          <w:trHeight w:val="595" w:hRule="atLeast"/>
        </w:trPr>
        <w:tc>
          <w:tcPr>
            <w:tcW w:w="1674" w:type="dxa"/>
            <w:tcBorders>
              <w:bottom w:val="single" w:sz="4" w:space="0" w:color="000000"/>
            </w:tcBorders>
          </w:tcPr>
          <w:p>
            <w:pPr>
              <w:pStyle w:val="TableParagraph"/>
              <w:tabs>
                <w:tab w:pos="745" w:val="left" w:leader="none"/>
              </w:tabs>
              <w:spacing w:before="11"/>
              <w:ind w:left="113"/>
              <w:rPr>
                <w:sz w:val="22"/>
              </w:rPr>
            </w:pPr>
            <w:r>
              <w:rPr>
                <w:sz w:val="22"/>
              </w:rPr>
              <w:t>Uji</w:t>
              <w:tab/>
              <w:t>kesukaan</w:t>
            </w:r>
          </w:p>
          <w:p>
            <w:pPr>
              <w:pStyle w:val="TableParagraph"/>
              <w:spacing w:before="36"/>
              <w:ind w:left="113"/>
              <w:rPr>
                <w:sz w:val="22"/>
              </w:rPr>
            </w:pPr>
            <w:r>
              <w:rPr>
                <w:sz w:val="22"/>
              </w:rPr>
              <w:t>(sensoris)</w:t>
            </w:r>
          </w:p>
        </w:tc>
        <w:tc>
          <w:tcPr>
            <w:tcW w:w="1423" w:type="dxa"/>
            <w:tcBorders>
              <w:bottom w:val="single" w:sz="4" w:space="0" w:color="000000"/>
            </w:tcBorders>
          </w:tcPr>
          <w:p>
            <w:pPr>
              <w:pStyle w:val="TableParagraph"/>
              <w:spacing w:before="11"/>
              <w:ind w:left="108"/>
              <w:rPr>
                <w:sz w:val="22"/>
              </w:rPr>
            </w:pPr>
            <w:r>
              <w:rPr>
                <w:sz w:val="22"/>
              </w:rPr>
              <w:t>Panelis tidak</w:t>
            </w:r>
          </w:p>
          <w:p>
            <w:pPr>
              <w:pStyle w:val="TableParagraph"/>
              <w:spacing w:before="36"/>
              <w:ind w:left="108"/>
              <w:rPr>
                <w:sz w:val="22"/>
              </w:rPr>
            </w:pPr>
            <w:r>
              <w:rPr>
                <w:sz w:val="22"/>
              </w:rPr>
              <w:t>terlatih</w:t>
            </w:r>
          </w:p>
        </w:tc>
        <w:tc>
          <w:tcPr>
            <w:tcW w:w="1070" w:type="dxa"/>
            <w:tcBorders>
              <w:bottom w:val="single" w:sz="4" w:space="0" w:color="000000"/>
            </w:tcBorders>
          </w:tcPr>
          <w:p>
            <w:pPr>
              <w:pStyle w:val="TableParagraph"/>
              <w:spacing w:before="11"/>
              <w:ind w:left="110"/>
              <w:rPr>
                <w:sz w:val="22"/>
              </w:rPr>
            </w:pPr>
            <w:r>
              <w:rPr>
                <w:sz w:val="22"/>
              </w:rPr>
              <w:t>30 orang</w:t>
            </w:r>
          </w:p>
        </w:tc>
      </w:tr>
    </w:tbl>
    <w:p>
      <w:pPr>
        <w:pStyle w:val="BodyText"/>
        <w:rPr>
          <w:b/>
          <w:sz w:val="25"/>
        </w:rPr>
      </w:pPr>
    </w:p>
    <w:p>
      <w:pPr>
        <w:spacing w:before="0"/>
        <w:ind w:left="100" w:right="0" w:firstLine="0"/>
        <w:jc w:val="both"/>
        <w:rPr>
          <w:b/>
          <w:sz w:val="22"/>
        </w:rPr>
      </w:pPr>
      <w:r>
        <w:rPr>
          <w:b/>
          <w:sz w:val="22"/>
        </w:rPr>
        <w:t>Prosedur Pengembangan</w:t>
      </w:r>
    </w:p>
    <w:p>
      <w:pPr>
        <w:pStyle w:val="ListParagraph"/>
        <w:numPr>
          <w:ilvl w:val="0"/>
          <w:numId w:val="2"/>
        </w:numPr>
        <w:tabs>
          <w:tab w:pos="529" w:val="left" w:leader="none"/>
        </w:tabs>
        <w:spacing w:line="240" w:lineRule="auto" w:before="39" w:after="0"/>
        <w:ind w:left="528" w:right="0" w:hanging="429"/>
        <w:jc w:val="both"/>
        <w:rPr>
          <w:i/>
          <w:sz w:val="22"/>
        </w:rPr>
      </w:pPr>
      <w:r>
        <w:rPr>
          <w:i/>
          <w:sz w:val="22"/>
        </w:rPr>
        <w:t>Define</w:t>
      </w:r>
    </w:p>
    <w:p>
      <w:pPr>
        <w:pStyle w:val="BodyText"/>
        <w:spacing w:line="276" w:lineRule="auto" w:before="39"/>
        <w:ind w:left="528" w:right="633" w:firstLine="424"/>
        <w:jc w:val="both"/>
      </w:pPr>
      <w:r>
        <w:rPr/>
        <w:t>Tahap awal penelitian dilakukan dengan</w:t>
      </w:r>
      <w:r>
        <w:rPr>
          <w:spacing w:val="-18"/>
        </w:rPr>
        <w:t> </w:t>
      </w:r>
      <w:r>
        <w:rPr/>
        <w:t>mencari</w:t>
      </w:r>
      <w:r>
        <w:rPr>
          <w:spacing w:val="-17"/>
        </w:rPr>
        <w:t> </w:t>
      </w:r>
      <w:r>
        <w:rPr/>
        <w:t>3</w:t>
      </w:r>
      <w:r>
        <w:rPr>
          <w:spacing w:val="-14"/>
        </w:rPr>
        <w:t> </w:t>
      </w:r>
      <w:r>
        <w:rPr/>
        <w:t>resep</w:t>
      </w:r>
      <w:r>
        <w:rPr>
          <w:spacing w:val="-15"/>
        </w:rPr>
        <w:t> </w:t>
      </w:r>
      <w:r>
        <w:rPr/>
        <w:t>produk</w:t>
      </w:r>
      <w:r>
        <w:rPr>
          <w:spacing w:val="-14"/>
        </w:rPr>
        <w:t> </w:t>
      </w:r>
      <w:r>
        <w:rPr/>
        <w:t>acuan</w:t>
      </w:r>
      <w:r>
        <w:rPr>
          <w:spacing w:val="-17"/>
        </w:rPr>
        <w:t> </w:t>
      </w:r>
      <w:r>
        <w:rPr/>
        <w:t>yang sudah</w:t>
      </w:r>
      <w:r>
        <w:rPr>
          <w:spacing w:val="-14"/>
        </w:rPr>
        <w:t> </w:t>
      </w:r>
      <w:r>
        <w:rPr/>
        <w:t>teruji</w:t>
      </w:r>
      <w:r>
        <w:rPr>
          <w:spacing w:val="-17"/>
        </w:rPr>
        <w:t> </w:t>
      </w:r>
      <w:r>
        <w:rPr/>
        <w:t>baik</w:t>
      </w:r>
      <w:r>
        <w:rPr>
          <w:spacing w:val="-14"/>
        </w:rPr>
        <w:t> </w:t>
      </w:r>
      <w:r>
        <w:rPr/>
        <w:t>dari</w:t>
      </w:r>
      <w:r>
        <w:rPr>
          <w:spacing w:val="-16"/>
        </w:rPr>
        <w:t> </w:t>
      </w:r>
      <w:r>
        <w:rPr/>
        <w:t>buku,</w:t>
      </w:r>
      <w:r>
        <w:rPr>
          <w:spacing w:val="-15"/>
        </w:rPr>
        <w:t> </w:t>
      </w:r>
      <w:r>
        <w:rPr/>
        <w:t>jurnal,</w:t>
      </w:r>
      <w:r>
        <w:rPr>
          <w:spacing w:val="-15"/>
        </w:rPr>
        <w:t> </w:t>
      </w:r>
      <w:r>
        <w:rPr/>
        <w:t>maupun internet. Tiga resep ini diuji di laboratorium Teknik Boga UNY untuk mendapatkan satu resep terbaik dan</w:t>
      </w:r>
      <w:r>
        <w:rPr>
          <w:spacing w:val="-34"/>
        </w:rPr>
        <w:t> </w:t>
      </w:r>
      <w:r>
        <w:rPr/>
        <w:t>paling</w:t>
      </w:r>
    </w:p>
    <w:p>
      <w:pPr>
        <w:spacing w:after="0" w:line="276" w:lineRule="auto"/>
        <w:jc w:val="both"/>
        <w:sectPr>
          <w:pgSz w:w="11910" w:h="16840"/>
          <w:pgMar w:top="1360" w:bottom="280" w:left="1340" w:right="800"/>
          <w:cols w:num="2" w:equalWidth="0">
            <w:col w:w="4302" w:space="567"/>
            <w:col w:w="4901"/>
          </w:cols>
        </w:sectPr>
      </w:pPr>
    </w:p>
    <w:p>
      <w:pPr>
        <w:pStyle w:val="BodyText"/>
        <w:tabs>
          <w:tab w:pos="1336" w:val="left" w:leader="none"/>
          <w:tab w:pos="2339" w:val="left" w:leader="none"/>
          <w:tab w:pos="3430" w:val="left" w:leader="none"/>
        </w:tabs>
        <w:spacing w:line="278" w:lineRule="auto" w:before="67"/>
        <w:ind w:left="528" w:right="43"/>
      </w:pPr>
      <w:r>
        <w:rPr/>
        <w:t>sesuai.</w:t>
        <w:tab/>
        <w:t>Hasilnya</w:t>
        <w:tab/>
        <w:t>kemudian</w:t>
        <w:tab/>
      </w:r>
      <w:r>
        <w:rPr>
          <w:spacing w:val="-1"/>
        </w:rPr>
        <w:t>dianalisis </w:t>
      </w:r>
      <w:r>
        <w:rPr/>
        <w:t>bersama-sama dengan dosen</w:t>
      </w:r>
      <w:r>
        <w:rPr>
          <w:spacing w:val="-24"/>
        </w:rPr>
        <w:t> </w:t>
      </w:r>
      <w:r>
        <w:rPr/>
        <w:t>pembimbing.</w:t>
      </w:r>
    </w:p>
    <w:p>
      <w:pPr>
        <w:pStyle w:val="BodyText"/>
        <w:spacing w:before="9"/>
        <w:rPr>
          <w:sz w:val="24"/>
        </w:rPr>
      </w:pPr>
    </w:p>
    <w:p>
      <w:pPr>
        <w:pStyle w:val="Heading1"/>
        <w:jc w:val="left"/>
      </w:pPr>
      <w:r>
        <w:rPr/>
        <w:t>Tabel 2. Resep Acuan</w:t>
      </w:r>
    </w:p>
    <w:p>
      <w:pPr>
        <w:pStyle w:val="BodyText"/>
        <w:spacing w:before="2"/>
        <w:rPr>
          <w:b/>
          <w:sz w:val="3"/>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3"/>
        <w:gridCol w:w="935"/>
        <w:gridCol w:w="936"/>
        <w:gridCol w:w="939"/>
      </w:tblGrid>
      <w:tr>
        <w:trPr>
          <w:trHeight w:val="581" w:hRule="atLeast"/>
        </w:trPr>
        <w:tc>
          <w:tcPr>
            <w:tcW w:w="1353" w:type="dxa"/>
            <w:tcBorders>
              <w:top w:val="single" w:sz="4" w:space="0" w:color="000000"/>
              <w:bottom w:val="single" w:sz="4" w:space="0" w:color="000000"/>
            </w:tcBorders>
          </w:tcPr>
          <w:p>
            <w:pPr>
              <w:pStyle w:val="TableParagraph"/>
              <w:spacing w:before="1"/>
              <w:rPr>
                <w:b/>
                <w:sz w:val="22"/>
              </w:rPr>
            </w:pPr>
            <w:r>
              <w:rPr>
                <w:b/>
                <w:sz w:val="22"/>
              </w:rPr>
              <w:t>Nama</w:t>
            </w:r>
          </w:p>
          <w:p>
            <w:pPr>
              <w:pStyle w:val="TableParagraph"/>
              <w:spacing w:before="39"/>
              <w:rPr>
                <w:b/>
                <w:sz w:val="22"/>
              </w:rPr>
            </w:pPr>
            <w:r>
              <w:rPr>
                <w:b/>
                <w:sz w:val="22"/>
              </w:rPr>
              <w:t>Bahan</w:t>
            </w:r>
          </w:p>
        </w:tc>
        <w:tc>
          <w:tcPr>
            <w:tcW w:w="935" w:type="dxa"/>
            <w:tcBorders>
              <w:top w:val="single" w:sz="4" w:space="0" w:color="000000"/>
              <w:bottom w:val="single" w:sz="4" w:space="0" w:color="000000"/>
            </w:tcBorders>
          </w:tcPr>
          <w:p>
            <w:pPr>
              <w:pStyle w:val="TableParagraph"/>
              <w:spacing w:before="1"/>
              <w:rPr>
                <w:b/>
                <w:sz w:val="22"/>
              </w:rPr>
            </w:pPr>
            <w:r>
              <w:rPr>
                <w:b/>
                <w:sz w:val="22"/>
              </w:rPr>
              <w:t>Resep 1</w:t>
            </w:r>
          </w:p>
          <w:p>
            <w:pPr>
              <w:pStyle w:val="TableParagraph"/>
              <w:spacing w:before="39"/>
              <w:rPr>
                <w:b/>
                <w:sz w:val="22"/>
              </w:rPr>
            </w:pPr>
            <w:r>
              <w:rPr>
                <w:b/>
                <w:sz w:val="22"/>
              </w:rPr>
              <w:t>AMJ</w:t>
            </w:r>
          </w:p>
        </w:tc>
        <w:tc>
          <w:tcPr>
            <w:tcW w:w="936" w:type="dxa"/>
            <w:tcBorders>
              <w:top w:val="single" w:sz="4" w:space="0" w:color="000000"/>
              <w:bottom w:val="single" w:sz="4" w:space="0" w:color="000000"/>
            </w:tcBorders>
          </w:tcPr>
          <w:p>
            <w:pPr>
              <w:pStyle w:val="TableParagraph"/>
              <w:spacing w:before="1"/>
              <w:ind w:left="108"/>
              <w:rPr>
                <w:b/>
                <w:sz w:val="22"/>
              </w:rPr>
            </w:pPr>
            <w:r>
              <w:rPr>
                <w:b/>
                <w:sz w:val="22"/>
              </w:rPr>
              <w:t>Resep 2</w:t>
            </w:r>
          </w:p>
          <w:p>
            <w:pPr>
              <w:pStyle w:val="TableParagraph"/>
              <w:spacing w:before="39"/>
              <w:ind w:left="108"/>
              <w:rPr>
                <w:b/>
                <w:sz w:val="22"/>
              </w:rPr>
            </w:pPr>
            <w:r>
              <w:rPr>
                <w:b/>
                <w:sz w:val="22"/>
              </w:rPr>
              <w:t>cpd</w:t>
            </w:r>
          </w:p>
        </w:tc>
        <w:tc>
          <w:tcPr>
            <w:tcW w:w="939" w:type="dxa"/>
            <w:tcBorders>
              <w:top w:val="single" w:sz="4" w:space="0" w:color="000000"/>
              <w:bottom w:val="single" w:sz="4" w:space="0" w:color="000000"/>
            </w:tcBorders>
          </w:tcPr>
          <w:p>
            <w:pPr>
              <w:pStyle w:val="TableParagraph"/>
              <w:spacing w:before="1"/>
              <w:ind w:left="108"/>
              <w:rPr>
                <w:b/>
                <w:sz w:val="22"/>
              </w:rPr>
            </w:pPr>
            <w:r>
              <w:rPr>
                <w:b/>
                <w:sz w:val="22"/>
              </w:rPr>
              <w:t>Resep 3</w:t>
            </w:r>
          </w:p>
        </w:tc>
      </w:tr>
      <w:tr>
        <w:trPr>
          <w:trHeight w:val="571" w:hRule="atLeast"/>
        </w:trPr>
        <w:tc>
          <w:tcPr>
            <w:tcW w:w="1353" w:type="dxa"/>
            <w:tcBorders>
              <w:top w:val="single" w:sz="4" w:space="0" w:color="000000"/>
            </w:tcBorders>
          </w:tcPr>
          <w:p>
            <w:pPr>
              <w:pStyle w:val="TableParagraph"/>
              <w:spacing w:before="2"/>
              <w:rPr>
                <w:b/>
                <w:sz w:val="22"/>
              </w:rPr>
            </w:pPr>
            <w:r>
              <w:rPr>
                <w:b/>
                <w:sz w:val="22"/>
              </w:rPr>
              <w:t>Bahan</w:t>
            </w:r>
          </w:p>
          <w:p>
            <w:pPr>
              <w:pStyle w:val="TableParagraph"/>
              <w:spacing w:before="39"/>
              <w:rPr>
                <w:b/>
                <w:i/>
                <w:sz w:val="22"/>
              </w:rPr>
            </w:pPr>
            <w:r>
              <w:rPr>
                <w:b/>
                <w:i/>
                <w:sz w:val="22"/>
              </w:rPr>
              <w:t>Snack Bar</w:t>
            </w:r>
          </w:p>
        </w:tc>
        <w:tc>
          <w:tcPr>
            <w:tcW w:w="935" w:type="dxa"/>
            <w:tcBorders>
              <w:top w:val="single" w:sz="4" w:space="0" w:color="000000"/>
            </w:tcBorders>
          </w:tcPr>
          <w:p>
            <w:pPr>
              <w:pStyle w:val="TableParagraph"/>
              <w:spacing w:before="0"/>
              <w:ind w:left="0"/>
              <w:rPr>
                <w:sz w:val="22"/>
              </w:rPr>
            </w:pPr>
          </w:p>
        </w:tc>
        <w:tc>
          <w:tcPr>
            <w:tcW w:w="936" w:type="dxa"/>
            <w:tcBorders>
              <w:top w:val="single" w:sz="4" w:space="0" w:color="000000"/>
            </w:tcBorders>
          </w:tcPr>
          <w:p>
            <w:pPr>
              <w:pStyle w:val="TableParagraph"/>
              <w:spacing w:before="0"/>
              <w:ind w:left="0"/>
              <w:rPr>
                <w:sz w:val="22"/>
              </w:rPr>
            </w:pPr>
          </w:p>
        </w:tc>
        <w:tc>
          <w:tcPr>
            <w:tcW w:w="939" w:type="dxa"/>
            <w:tcBorders>
              <w:top w:val="single" w:sz="4" w:space="0" w:color="000000"/>
            </w:tcBorders>
          </w:tcPr>
          <w:p>
            <w:pPr>
              <w:pStyle w:val="TableParagraph"/>
              <w:spacing w:before="0"/>
              <w:ind w:left="0"/>
              <w:rPr>
                <w:sz w:val="22"/>
              </w:rPr>
            </w:pPr>
          </w:p>
        </w:tc>
      </w:tr>
      <w:tr>
        <w:trPr>
          <w:trHeight w:val="581" w:hRule="atLeast"/>
        </w:trPr>
        <w:tc>
          <w:tcPr>
            <w:tcW w:w="1353" w:type="dxa"/>
          </w:tcPr>
          <w:p>
            <w:pPr>
              <w:pStyle w:val="TableParagraph"/>
              <w:rPr>
                <w:sz w:val="22"/>
              </w:rPr>
            </w:pPr>
            <w:r>
              <w:rPr>
                <w:sz w:val="22"/>
              </w:rPr>
              <w:t>Rolled oat</w:t>
            </w:r>
          </w:p>
        </w:tc>
        <w:tc>
          <w:tcPr>
            <w:tcW w:w="935" w:type="dxa"/>
          </w:tcPr>
          <w:p>
            <w:pPr>
              <w:pStyle w:val="TableParagraph"/>
              <w:rPr>
                <w:sz w:val="22"/>
              </w:rPr>
            </w:pPr>
            <w:r>
              <w:rPr>
                <w:sz w:val="22"/>
              </w:rPr>
              <w:t>200</w:t>
            </w:r>
          </w:p>
          <w:p>
            <w:pPr>
              <w:pStyle w:val="TableParagraph"/>
              <w:spacing w:before="39"/>
              <w:rPr>
                <w:sz w:val="22"/>
              </w:rPr>
            </w:pPr>
            <w:r>
              <w:rPr>
                <w:sz w:val="22"/>
              </w:rPr>
              <w:t>gram</w:t>
            </w:r>
          </w:p>
        </w:tc>
        <w:tc>
          <w:tcPr>
            <w:tcW w:w="936" w:type="dxa"/>
          </w:tcPr>
          <w:p>
            <w:pPr>
              <w:pStyle w:val="TableParagraph"/>
              <w:spacing w:before="0"/>
              <w:ind w:left="0"/>
              <w:rPr>
                <w:sz w:val="22"/>
              </w:rPr>
            </w:pPr>
          </w:p>
        </w:tc>
        <w:tc>
          <w:tcPr>
            <w:tcW w:w="939" w:type="dxa"/>
          </w:tcPr>
          <w:p>
            <w:pPr>
              <w:pStyle w:val="TableParagraph"/>
              <w:ind w:left="108"/>
              <w:rPr>
                <w:sz w:val="22"/>
              </w:rPr>
            </w:pPr>
            <w:r>
              <w:rPr>
                <w:sz w:val="22"/>
              </w:rPr>
              <w:t>1 ½ cup</w:t>
            </w:r>
          </w:p>
        </w:tc>
      </w:tr>
      <w:tr>
        <w:trPr>
          <w:trHeight w:val="290" w:hRule="atLeast"/>
        </w:trPr>
        <w:tc>
          <w:tcPr>
            <w:tcW w:w="1353" w:type="dxa"/>
          </w:tcPr>
          <w:p>
            <w:pPr>
              <w:pStyle w:val="TableParagraph"/>
              <w:spacing w:before="13"/>
              <w:rPr>
                <w:sz w:val="22"/>
              </w:rPr>
            </w:pPr>
            <w:r>
              <w:rPr>
                <w:sz w:val="22"/>
              </w:rPr>
              <w:t>Rice bubbles</w:t>
            </w:r>
          </w:p>
        </w:tc>
        <w:tc>
          <w:tcPr>
            <w:tcW w:w="935" w:type="dxa"/>
          </w:tcPr>
          <w:p>
            <w:pPr>
              <w:pStyle w:val="TableParagraph"/>
              <w:spacing w:before="13"/>
              <w:rPr>
                <w:sz w:val="22"/>
              </w:rPr>
            </w:pPr>
            <w:r>
              <w:rPr>
                <w:sz w:val="22"/>
              </w:rPr>
              <w:t>50 gram</w:t>
            </w:r>
          </w:p>
        </w:tc>
        <w:tc>
          <w:tcPr>
            <w:tcW w:w="936" w:type="dxa"/>
          </w:tcPr>
          <w:p>
            <w:pPr>
              <w:pStyle w:val="TableParagraph"/>
              <w:spacing w:before="0"/>
              <w:ind w:left="0"/>
              <w:rPr>
                <w:sz w:val="20"/>
              </w:rPr>
            </w:pPr>
          </w:p>
        </w:tc>
        <w:tc>
          <w:tcPr>
            <w:tcW w:w="939" w:type="dxa"/>
          </w:tcPr>
          <w:p>
            <w:pPr>
              <w:pStyle w:val="TableParagraph"/>
              <w:spacing w:before="13"/>
              <w:ind w:left="108"/>
              <w:rPr>
                <w:sz w:val="22"/>
              </w:rPr>
            </w:pPr>
            <w:r>
              <w:rPr>
                <w:sz w:val="22"/>
              </w:rPr>
              <w:t>2 cup</w:t>
            </w:r>
          </w:p>
        </w:tc>
      </w:tr>
      <w:tr>
        <w:trPr>
          <w:trHeight w:val="584" w:hRule="atLeast"/>
        </w:trPr>
        <w:tc>
          <w:tcPr>
            <w:tcW w:w="1353" w:type="dxa"/>
          </w:tcPr>
          <w:p>
            <w:pPr>
              <w:pStyle w:val="TableParagraph"/>
              <w:rPr>
                <w:sz w:val="22"/>
              </w:rPr>
            </w:pPr>
            <w:r>
              <w:rPr>
                <w:sz w:val="22"/>
              </w:rPr>
              <w:t>Kismis</w:t>
            </w:r>
          </w:p>
        </w:tc>
        <w:tc>
          <w:tcPr>
            <w:tcW w:w="935" w:type="dxa"/>
          </w:tcPr>
          <w:p>
            <w:pPr>
              <w:pStyle w:val="TableParagraph"/>
              <w:rPr>
                <w:sz w:val="22"/>
              </w:rPr>
            </w:pPr>
            <w:r>
              <w:rPr>
                <w:sz w:val="22"/>
              </w:rPr>
              <w:t>160</w:t>
            </w:r>
          </w:p>
          <w:p>
            <w:pPr>
              <w:pStyle w:val="TableParagraph"/>
              <w:spacing w:before="39"/>
              <w:rPr>
                <w:sz w:val="22"/>
              </w:rPr>
            </w:pPr>
            <w:r>
              <w:rPr>
                <w:sz w:val="22"/>
              </w:rPr>
              <w:t>gram</w:t>
            </w:r>
          </w:p>
        </w:tc>
        <w:tc>
          <w:tcPr>
            <w:tcW w:w="936" w:type="dxa"/>
          </w:tcPr>
          <w:p>
            <w:pPr>
              <w:pStyle w:val="TableParagraph"/>
              <w:spacing w:before="0"/>
              <w:ind w:left="0"/>
              <w:rPr>
                <w:sz w:val="22"/>
              </w:rPr>
            </w:pPr>
          </w:p>
        </w:tc>
        <w:tc>
          <w:tcPr>
            <w:tcW w:w="939" w:type="dxa"/>
          </w:tcPr>
          <w:p>
            <w:pPr>
              <w:pStyle w:val="TableParagraph"/>
              <w:spacing w:before="0"/>
              <w:ind w:left="0"/>
              <w:rPr>
                <w:sz w:val="22"/>
              </w:rPr>
            </w:pPr>
          </w:p>
        </w:tc>
      </w:tr>
      <w:tr>
        <w:trPr>
          <w:trHeight w:val="580" w:hRule="atLeast"/>
        </w:trPr>
        <w:tc>
          <w:tcPr>
            <w:tcW w:w="1353" w:type="dxa"/>
          </w:tcPr>
          <w:p>
            <w:pPr>
              <w:pStyle w:val="TableParagraph"/>
              <w:rPr>
                <w:sz w:val="22"/>
              </w:rPr>
            </w:pPr>
            <w:r>
              <w:rPr>
                <w:sz w:val="22"/>
              </w:rPr>
              <w:t>Parutan</w:t>
            </w:r>
          </w:p>
          <w:p>
            <w:pPr>
              <w:pStyle w:val="TableParagraph"/>
              <w:spacing w:before="35"/>
              <w:rPr>
                <w:sz w:val="22"/>
              </w:rPr>
            </w:pPr>
            <w:r>
              <w:rPr>
                <w:sz w:val="22"/>
              </w:rPr>
              <w:t>Kelapa</w:t>
            </w:r>
          </w:p>
        </w:tc>
        <w:tc>
          <w:tcPr>
            <w:tcW w:w="935" w:type="dxa"/>
          </w:tcPr>
          <w:p>
            <w:pPr>
              <w:pStyle w:val="TableParagraph"/>
              <w:rPr>
                <w:sz w:val="22"/>
              </w:rPr>
            </w:pPr>
            <w:r>
              <w:rPr>
                <w:sz w:val="22"/>
              </w:rPr>
              <w:t>40 gram</w:t>
            </w:r>
          </w:p>
        </w:tc>
        <w:tc>
          <w:tcPr>
            <w:tcW w:w="936" w:type="dxa"/>
          </w:tcPr>
          <w:p>
            <w:pPr>
              <w:pStyle w:val="TableParagraph"/>
              <w:spacing w:before="0"/>
              <w:ind w:left="0"/>
              <w:rPr>
                <w:sz w:val="22"/>
              </w:rPr>
            </w:pPr>
          </w:p>
        </w:tc>
        <w:tc>
          <w:tcPr>
            <w:tcW w:w="939" w:type="dxa"/>
          </w:tcPr>
          <w:p>
            <w:pPr>
              <w:pStyle w:val="TableParagraph"/>
              <w:ind w:left="108"/>
              <w:rPr>
                <w:sz w:val="22"/>
              </w:rPr>
            </w:pPr>
            <w:r>
              <w:rPr>
                <w:sz w:val="22"/>
              </w:rPr>
              <w:t>¼ cup</w:t>
            </w:r>
          </w:p>
        </w:tc>
      </w:tr>
      <w:tr>
        <w:trPr>
          <w:trHeight w:val="291" w:hRule="atLeast"/>
        </w:trPr>
        <w:tc>
          <w:tcPr>
            <w:tcW w:w="1353" w:type="dxa"/>
          </w:tcPr>
          <w:p>
            <w:pPr>
              <w:pStyle w:val="TableParagraph"/>
              <w:spacing w:before="14"/>
              <w:rPr>
                <w:sz w:val="22"/>
              </w:rPr>
            </w:pPr>
            <w:r>
              <w:rPr>
                <w:sz w:val="22"/>
              </w:rPr>
              <w:t>Biji-bijian</w:t>
            </w:r>
          </w:p>
        </w:tc>
        <w:tc>
          <w:tcPr>
            <w:tcW w:w="935" w:type="dxa"/>
          </w:tcPr>
          <w:p>
            <w:pPr>
              <w:pStyle w:val="TableParagraph"/>
              <w:spacing w:before="14"/>
              <w:rPr>
                <w:sz w:val="22"/>
              </w:rPr>
            </w:pPr>
            <w:r>
              <w:rPr>
                <w:sz w:val="22"/>
              </w:rPr>
              <w:t>75 gram</w:t>
            </w:r>
          </w:p>
        </w:tc>
        <w:tc>
          <w:tcPr>
            <w:tcW w:w="936" w:type="dxa"/>
          </w:tcPr>
          <w:p>
            <w:pPr>
              <w:pStyle w:val="TableParagraph"/>
              <w:spacing w:before="14"/>
              <w:ind w:left="108"/>
              <w:rPr>
                <w:sz w:val="22"/>
              </w:rPr>
            </w:pPr>
            <w:r>
              <w:rPr>
                <w:sz w:val="22"/>
              </w:rPr>
              <w:t>100 gr</w:t>
            </w:r>
          </w:p>
        </w:tc>
        <w:tc>
          <w:tcPr>
            <w:tcW w:w="939" w:type="dxa"/>
          </w:tcPr>
          <w:p>
            <w:pPr>
              <w:pStyle w:val="TableParagraph"/>
              <w:spacing w:before="0"/>
              <w:ind w:left="0"/>
              <w:rPr>
                <w:sz w:val="20"/>
              </w:rPr>
            </w:pPr>
          </w:p>
        </w:tc>
      </w:tr>
      <w:tr>
        <w:trPr>
          <w:trHeight w:val="290" w:hRule="atLeast"/>
        </w:trPr>
        <w:tc>
          <w:tcPr>
            <w:tcW w:w="1353" w:type="dxa"/>
          </w:tcPr>
          <w:p>
            <w:pPr>
              <w:pStyle w:val="TableParagraph"/>
              <w:rPr>
                <w:sz w:val="22"/>
              </w:rPr>
            </w:pPr>
            <w:r>
              <w:rPr>
                <w:sz w:val="22"/>
              </w:rPr>
              <w:t>Palm sugar</w:t>
            </w:r>
          </w:p>
        </w:tc>
        <w:tc>
          <w:tcPr>
            <w:tcW w:w="935" w:type="dxa"/>
          </w:tcPr>
          <w:p>
            <w:pPr>
              <w:pStyle w:val="TableParagraph"/>
              <w:rPr>
                <w:sz w:val="22"/>
              </w:rPr>
            </w:pPr>
            <w:r>
              <w:rPr>
                <w:sz w:val="22"/>
              </w:rPr>
              <w:t>75 gram</w:t>
            </w:r>
          </w:p>
        </w:tc>
        <w:tc>
          <w:tcPr>
            <w:tcW w:w="936" w:type="dxa"/>
          </w:tcPr>
          <w:p>
            <w:pPr>
              <w:pStyle w:val="TableParagraph"/>
              <w:ind w:left="108"/>
              <w:rPr>
                <w:sz w:val="22"/>
              </w:rPr>
            </w:pPr>
            <w:r>
              <w:rPr>
                <w:sz w:val="22"/>
              </w:rPr>
              <w:t>2 sdm</w:t>
            </w:r>
          </w:p>
        </w:tc>
        <w:tc>
          <w:tcPr>
            <w:tcW w:w="939" w:type="dxa"/>
          </w:tcPr>
          <w:p>
            <w:pPr>
              <w:pStyle w:val="TableParagraph"/>
              <w:spacing w:before="0"/>
              <w:ind w:left="0"/>
              <w:rPr>
                <w:sz w:val="20"/>
              </w:rPr>
            </w:pPr>
          </w:p>
        </w:tc>
      </w:tr>
      <w:tr>
        <w:trPr>
          <w:trHeight w:val="1164" w:hRule="atLeast"/>
        </w:trPr>
        <w:tc>
          <w:tcPr>
            <w:tcW w:w="1353" w:type="dxa"/>
          </w:tcPr>
          <w:p>
            <w:pPr>
              <w:pStyle w:val="TableParagraph"/>
              <w:tabs>
                <w:tab w:pos="671" w:val="left" w:leader="none"/>
              </w:tabs>
              <w:spacing w:line="276" w:lineRule="auto" w:before="13"/>
              <w:ind w:right="105"/>
              <w:rPr>
                <w:sz w:val="22"/>
              </w:rPr>
            </w:pPr>
            <w:r>
              <w:rPr>
                <w:sz w:val="22"/>
              </w:rPr>
              <w:t>Campuran cornflskr dsn</w:t>
              <w:tab/>
            </w:r>
            <w:r>
              <w:rPr>
                <w:spacing w:val="-4"/>
                <w:sz w:val="22"/>
              </w:rPr>
              <w:t>kelapa</w:t>
            </w:r>
          </w:p>
          <w:p>
            <w:pPr>
              <w:pStyle w:val="TableParagraph"/>
              <w:spacing w:before="3"/>
              <w:rPr>
                <w:sz w:val="22"/>
              </w:rPr>
            </w:pPr>
            <w:r>
              <w:rPr>
                <w:sz w:val="22"/>
              </w:rPr>
              <w:t>sangrai</w:t>
            </w:r>
          </w:p>
        </w:tc>
        <w:tc>
          <w:tcPr>
            <w:tcW w:w="935" w:type="dxa"/>
          </w:tcPr>
          <w:p>
            <w:pPr>
              <w:pStyle w:val="TableParagraph"/>
              <w:spacing w:before="0"/>
              <w:ind w:left="0"/>
              <w:rPr>
                <w:sz w:val="22"/>
              </w:rPr>
            </w:pPr>
          </w:p>
        </w:tc>
        <w:tc>
          <w:tcPr>
            <w:tcW w:w="936" w:type="dxa"/>
          </w:tcPr>
          <w:p>
            <w:pPr>
              <w:pStyle w:val="TableParagraph"/>
              <w:spacing w:before="13"/>
              <w:ind w:left="108"/>
              <w:rPr>
                <w:sz w:val="22"/>
              </w:rPr>
            </w:pPr>
            <w:r>
              <w:rPr>
                <w:sz w:val="22"/>
              </w:rPr>
              <w:t>50 gr</w:t>
            </w:r>
          </w:p>
        </w:tc>
        <w:tc>
          <w:tcPr>
            <w:tcW w:w="939" w:type="dxa"/>
          </w:tcPr>
          <w:p>
            <w:pPr>
              <w:pStyle w:val="TableParagraph"/>
              <w:spacing w:before="0"/>
              <w:ind w:left="0"/>
              <w:rPr>
                <w:sz w:val="22"/>
              </w:rPr>
            </w:pPr>
          </w:p>
        </w:tc>
      </w:tr>
      <w:tr>
        <w:trPr>
          <w:trHeight w:val="290" w:hRule="atLeast"/>
        </w:trPr>
        <w:tc>
          <w:tcPr>
            <w:tcW w:w="1353" w:type="dxa"/>
          </w:tcPr>
          <w:p>
            <w:pPr>
              <w:pStyle w:val="TableParagraph"/>
              <w:spacing w:before="13"/>
              <w:rPr>
                <w:sz w:val="22"/>
              </w:rPr>
            </w:pPr>
            <w:r>
              <w:rPr>
                <w:sz w:val="22"/>
              </w:rPr>
              <w:t>Gula pasir</w:t>
            </w:r>
          </w:p>
        </w:tc>
        <w:tc>
          <w:tcPr>
            <w:tcW w:w="935" w:type="dxa"/>
          </w:tcPr>
          <w:p>
            <w:pPr>
              <w:pStyle w:val="TableParagraph"/>
              <w:spacing w:before="0"/>
              <w:ind w:left="0"/>
              <w:rPr>
                <w:sz w:val="20"/>
              </w:rPr>
            </w:pPr>
          </w:p>
        </w:tc>
        <w:tc>
          <w:tcPr>
            <w:tcW w:w="936" w:type="dxa"/>
          </w:tcPr>
          <w:p>
            <w:pPr>
              <w:pStyle w:val="TableParagraph"/>
              <w:spacing w:before="13"/>
              <w:ind w:left="108"/>
              <w:rPr>
                <w:sz w:val="22"/>
              </w:rPr>
            </w:pPr>
            <w:r>
              <w:rPr>
                <w:sz w:val="22"/>
              </w:rPr>
              <w:t>1 sdm</w:t>
            </w:r>
          </w:p>
        </w:tc>
        <w:tc>
          <w:tcPr>
            <w:tcW w:w="939" w:type="dxa"/>
          </w:tcPr>
          <w:p>
            <w:pPr>
              <w:pStyle w:val="TableParagraph"/>
              <w:spacing w:before="0"/>
              <w:ind w:left="0"/>
              <w:rPr>
                <w:sz w:val="20"/>
              </w:rPr>
            </w:pPr>
          </w:p>
        </w:tc>
      </w:tr>
      <w:tr>
        <w:trPr>
          <w:trHeight w:val="584" w:hRule="atLeast"/>
        </w:trPr>
        <w:tc>
          <w:tcPr>
            <w:tcW w:w="1353" w:type="dxa"/>
          </w:tcPr>
          <w:p>
            <w:pPr>
              <w:pStyle w:val="TableParagraph"/>
              <w:rPr>
                <w:sz w:val="22"/>
              </w:rPr>
            </w:pPr>
            <w:r>
              <w:rPr>
                <w:sz w:val="22"/>
              </w:rPr>
              <w:t>madu</w:t>
            </w:r>
          </w:p>
        </w:tc>
        <w:tc>
          <w:tcPr>
            <w:tcW w:w="935" w:type="dxa"/>
          </w:tcPr>
          <w:p>
            <w:pPr>
              <w:pStyle w:val="TableParagraph"/>
              <w:rPr>
                <w:sz w:val="22"/>
              </w:rPr>
            </w:pPr>
            <w:r>
              <w:rPr>
                <w:sz w:val="22"/>
              </w:rPr>
              <w:t>265</w:t>
            </w:r>
          </w:p>
          <w:p>
            <w:pPr>
              <w:pStyle w:val="TableParagraph"/>
              <w:spacing w:before="39"/>
              <w:rPr>
                <w:sz w:val="22"/>
              </w:rPr>
            </w:pPr>
            <w:r>
              <w:rPr>
                <w:sz w:val="22"/>
              </w:rPr>
              <w:t>gram</w:t>
            </w:r>
          </w:p>
        </w:tc>
        <w:tc>
          <w:tcPr>
            <w:tcW w:w="936" w:type="dxa"/>
          </w:tcPr>
          <w:p>
            <w:pPr>
              <w:pStyle w:val="TableParagraph"/>
              <w:ind w:left="108"/>
              <w:rPr>
                <w:sz w:val="22"/>
              </w:rPr>
            </w:pPr>
            <w:r>
              <w:rPr>
                <w:sz w:val="22"/>
              </w:rPr>
              <w:t>50 ml</w:t>
            </w:r>
          </w:p>
        </w:tc>
        <w:tc>
          <w:tcPr>
            <w:tcW w:w="939" w:type="dxa"/>
          </w:tcPr>
          <w:p>
            <w:pPr>
              <w:pStyle w:val="TableParagraph"/>
              <w:ind w:left="108"/>
              <w:rPr>
                <w:sz w:val="22"/>
              </w:rPr>
            </w:pPr>
            <w:r>
              <w:rPr>
                <w:sz w:val="22"/>
              </w:rPr>
              <w:t>½ cup</w:t>
            </w:r>
          </w:p>
        </w:tc>
      </w:tr>
      <w:tr>
        <w:trPr>
          <w:trHeight w:val="290" w:hRule="atLeast"/>
        </w:trPr>
        <w:tc>
          <w:tcPr>
            <w:tcW w:w="1353" w:type="dxa"/>
          </w:tcPr>
          <w:p>
            <w:pPr>
              <w:pStyle w:val="TableParagraph"/>
              <w:rPr>
                <w:sz w:val="22"/>
              </w:rPr>
            </w:pPr>
            <w:r>
              <w:rPr>
                <w:sz w:val="22"/>
              </w:rPr>
              <w:t>Butter</w:t>
            </w:r>
          </w:p>
        </w:tc>
        <w:tc>
          <w:tcPr>
            <w:tcW w:w="935" w:type="dxa"/>
          </w:tcPr>
          <w:p>
            <w:pPr>
              <w:pStyle w:val="TableParagraph"/>
              <w:rPr>
                <w:sz w:val="22"/>
              </w:rPr>
            </w:pPr>
            <w:r>
              <w:rPr>
                <w:sz w:val="22"/>
              </w:rPr>
              <w:t>200 gr</w:t>
            </w:r>
          </w:p>
        </w:tc>
        <w:tc>
          <w:tcPr>
            <w:tcW w:w="936" w:type="dxa"/>
          </w:tcPr>
          <w:p>
            <w:pPr>
              <w:pStyle w:val="TableParagraph"/>
              <w:ind w:left="108"/>
              <w:rPr>
                <w:sz w:val="22"/>
              </w:rPr>
            </w:pPr>
            <w:r>
              <w:rPr>
                <w:sz w:val="22"/>
              </w:rPr>
              <w:t>60 gr</w:t>
            </w:r>
          </w:p>
        </w:tc>
        <w:tc>
          <w:tcPr>
            <w:tcW w:w="939" w:type="dxa"/>
          </w:tcPr>
          <w:p>
            <w:pPr>
              <w:pStyle w:val="TableParagraph"/>
              <w:spacing w:before="0"/>
              <w:ind w:left="0"/>
              <w:rPr>
                <w:sz w:val="20"/>
              </w:rPr>
            </w:pPr>
          </w:p>
        </w:tc>
      </w:tr>
      <w:tr>
        <w:trPr>
          <w:trHeight w:val="290" w:hRule="atLeast"/>
        </w:trPr>
        <w:tc>
          <w:tcPr>
            <w:tcW w:w="1353" w:type="dxa"/>
          </w:tcPr>
          <w:p>
            <w:pPr>
              <w:pStyle w:val="TableParagraph"/>
              <w:spacing w:before="13"/>
              <w:rPr>
                <w:sz w:val="22"/>
              </w:rPr>
            </w:pPr>
            <w:r>
              <w:rPr>
                <w:sz w:val="22"/>
              </w:rPr>
              <w:t>Brown sugar</w:t>
            </w:r>
          </w:p>
        </w:tc>
        <w:tc>
          <w:tcPr>
            <w:tcW w:w="935" w:type="dxa"/>
          </w:tcPr>
          <w:p>
            <w:pPr>
              <w:pStyle w:val="TableParagraph"/>
              <w:spacing w:before="0"/>
              <w:ind w:left="0"/>
              <w:rPr>
                <w:sz w:val="20"/>
              </w:rPr>
            </w:pPr>
          </w:p>
        </w:tc>
        <w:tc>
          <w:tcPr>
            <w:tcW w:w="936" w:type="dxa"/>
          </w:tcPr>
          <w:p>
            <w:pPr>
              <w:pStyle w:val="TableParagraph"/>
              <w:spacing w:before="0"/>
              <w:ind w:left="0"/>
              <w:rPr>
                <w:sz w:val="20"/>
              </w:rPr>
            </w:pPr>
          </w:p>
        </w:tc>
        <w:tc>
          <w:tcPr>
            <w:tcW w:w="939" w:type="dxa"/>
          </w:tcPr>
          <w:p>
            <w:pPr>
              <w:pStyle w:val="TableParagraph"/>
              <w:spacing w:before="13"/>
              <w:ind w:left="108"/>
              <w:rPr>
                <w:sz w:val="22"/>
              </w:rPr>
            </w:pPr>
            <w:r>
              <w:rPr>
                <w:sz w:val="22"/>
              </w:rPr>
              <w:t>½ cup</w:t>
            </w:r>
          </w:p>
        </w:tc>
      </w:tr>
      <w:tr>
        <w:trPr>
          <w:trHeight w:val="581" w:hRule="atLeast"/>
        </w:trPr>
        <w:tc>
          <w:tcPr>
            <w:tcW w:w="1353" w:type="dxa"/>
          </w:tcPr>
          <w:p>
            <w:pPr>
              <w:pStyle w:val="TableParagraph"/>
              <w:rPr>
                <w:sz w:val="22"/>
              </w:rPr>
            </w:pPr>
            <w:r>
              <w:rPr>
                <w:sz w:val="22"/>
              </w:rPr>
              <w:t>Peanut</w:t>
            </w:r>
          </w:p>
          <w:p>
            <w:pPr>
              <w:pStyle w:val="TableParagraph"/>
              <w:spacing w:before="39"/>
              <w:rPr>
                <w:sz w:val="22"/>
              </w:rPr>
            </w:pPr>
            <w:r>
              <w:rPr>
                <w:sz w:val="22"/>
              </w:rPr>
              <w:t>butter</w:t>
            </w:r>
          </w:p>
        </w:tc>
        <w:tc>
          <w:tcPr>
            <w:tcW w:w="935" w:type="dxa"/>
          </w:tcPr>
          <w:p>
            <w:pPr>
              <w:pStyle w:val="TableParagraph"/>
              <w:spacing w:before="0"/>
              <w:ind w:left="0"/>
              <w:rPr>
                <w:sz w:val="22"/>
              </w:rPr>
            </w:pPr>
          </w:p>
        </w:tc>
        <w:tc>
          <w:tcPr>
            <w:tcW w:w="936" w:type="dxa"/>
          </w:tcPr>
          <w:p>
            <w:pPr>
              <w:pStyle w:val="TableParagraph"/>
              <w:spacing w:before="0"/>
              <w:ind w:left="0"/>
              <w:rPr>
                <w:sz w:val="22"/>
              </w:rPr>
            </w:pPr>
          </w:p>
        </w:tc>
        <w:tc>
          <w:tcPr>
            <w:tcW w:w="939" w:type="dxa"/>
          </w:tcPr>
          <w:p>
            <w:pPr>
              <w:pStyle w:val="TableParagraph"/>
              <w:ind w:left="108"/>
              <w:rPr>
                <w:sz w:val="22"/>
              </w:rPr>
            </w:pPr>
            <w:r>
              <w:rPr>
                <w:sz w:val="22"/>
              </w:rPr>
              <w:t>½ cup</w:t>
            </w:r>
          </w:p>
        </w:tc>
      </w:tr>
      <w:tr>
        <w:trPr>
          <w:trHeight w:val="582" w:hRule="atLeast"/>
        </w:trPr>
        <w:tc>
          <w:tcPr>
            <w:tcW w:w="1353" w:type="dxa"/>
          </w:tcPr>
          <w:p>
            <w:pPr>
              <w:pStyle w:val="TableParagraph"/>
              <w:spacing w:before="13"/>
              <w:rPr>
                <w:sz w:val="22"/>
              </w:rPr>
            </w:pPr>
            <w:r>
              <w:rPr>
                <w:sz w:val="22"/>
              </w:rPr>
              <w:t>Ekstrak</w:t>
            </w:r>
          </w:p>
          <w:p>
            <w:pPr>
              <w:pStyle w:val="TableParagraph"/>
              <w:spacing w:before="39"/>
              <w:rPr>
                <w:sz w:val="22"/>
              </w:rPr>
            </w:pPr>
            <w:r>
              <w:rPr>
                <w:sz w:val="22"/>
              </w:rPr>
              <w:t>vanilla</w:t>
            </w:r>
          </w:p>
        </w:tc>
        <w:tc>
          <w:tcPr>
            <w:tcW w:w="935" w:type="dxa"/>
          </w:tcPr>
          <w:p>
            <w:pPr>
              <w:pStyle w:val="TableParagraph"/>
              <w:spacing w:before="0"/>
              <w:ind w:left="0"/>
              <w:rPr>
                <w:sz w:val="22"/>
              </w:rPr>
            </w:pPr>
          </w:p>
        </w:tc>
        <w:tc>
          <w:tcPr>
            <w:tcW w:w="936" w:type="dxa"/>
          </w:tcPr>
          <w:p>
            <w:pPr>
              <w:pStyle w:val="TableParagraph"/>
              <w:spacing w:before="0"/>
              <w:ind w:left="0"/>
              <w:rPr>
                <w:sz w:val="22"/>
              </w:rPr>
            </w:pPr>
          </w:p>
        </w:tc>
        <w:tc>
          <w:tcPr>
            <w:tcW w:w="939" w:type="dxa"/>
          </w:tcPr>
          <w:p>
            <w:pPr>
              <w:pStyle w:val="TableParagraph"/>
              <w:spacing w:before="13"/>
              <w:ind w:left="108"/>
              <w:rPr>
                <w:sz w:val="22"/>
              </w:rPr>
            </w:pPr>
            <w:r>
              <w:rPr>
                <w:sz w:val="22"/>
              </w:rPr>
              <w:t>1 tsp</w:t>
            </w:r>
          </w:p>
        </w:tc>
      </w:tr>
      <w:tr>
        <w:trPr>
          <w:trHeight w:val="268" w:hRule="atLeast"/>
        </w:trPr>
        <w:tc>
          <w:tcPr>
            <w:tcW w:w="1353" w:type="dxa"/>
          </w:tcPr>
          <w:p>
            <w:pPr>
              <w:pStyle w:val="TableParagraph"/>
              <w:spacing w:line="233" w:lineRule="exact"/>
              <w:rPr>
                <w:sz w:val="22"/>
              </w:rPr>
            </w:pPr>
            <w:r>
              <w:rPr>
                <w:sz w:val="22"/>
              </w:rPr>
              <w:t>Choco chip</w:t>
            </w:r>
          </w:p>
        </w:tc>
        <w:tc>
          <w:tcPr>
            <w:tcW w:w="935" w:type="dxa"/>
          </w:tcPr>
          <w:p>
            <w:pPr>
              <w:pStyle w:val="TableParagraph"/>
              <w:spacing w:before="0"/>
              <w:ind w:left="0"/>
              <w:rPr>
                <w:sz w:val="18"/>
              </w:rPr>
            </w:pPr>
          </w:p>
        </w:tc>
        <w:tc>
          <w:tcPr>
            <w:tcW w:w="936" w:type="dxa"/>
          </w:tcPr>
          <w:p>
            <w:pPr>
              <w:pStyle w:val="TableParagraph"/>
              <w:spacing w:before="0"/>
              <w:ind w:left="0"/>
              <w:rPr>
                <w:sz w:val="18"/>
              </w:rPr>
            </w:pPr>
          </w:p>
        </w:tc>
        <w:tc>
          <w:tcPr>
            <w:tcW w:w="939" w:type="dxa"/>
          </w:tcPr>
          <w:p>
            <w:pPr>
              <w:pStyle w:val="TableParagraph"/>
              <w:spacing w:line="233" w:lineRule="exact"/>
              <w:ind w:left="108"/>
              <w:rPr>
                <w:sz w:val="22"/>
              </w:rPr>
            </w:pPr>
            <w:r>
              <w:rPr>
                <w:sz w:val="22"/>
              </w:rPr>
              <w:t>½ cup</w:t>
            </w:r>
          </w:p>
        </w:tc>
      </w:tr>
    </w:tbl>
    <w:p>
      <w:pPr>
        <w:pStyle w:val="BodyText"/>
        <w:spacing w:before="39"/>
        <w:ind w:left="100"/>
      </w:pPr>
      <w:r>
        <w:rPr/>
        <w:t>Keterangan :</w:t>
      </w:r>
    </w:p>
    <w:p>
      <w:pPr>
        <w:pStyle w:val="BodyText"/>
        <w:spacing w:before="5"/>
        <w:rPr>
          <w:sz w:val="20"/>
        </w:rPr>
      </w:pPr>
    </w:p>
    <w:p>
      <w:pPr>
        <w:pStyle w:val="BodyText"/>
        <w:spacing w:line="276" w:lineRule="auto"/>
        <w:ind w:left="100" w:right="1138"/>
      </w:pPr>
      <w:r>
        <w:rPr/>
        <w:t>Resep 1 sumber : Amanjiwo Hotel Resep 2 Sumber : cookpad.com</w:t>
      </w:r>
    </w:p>
    <w:p>
      <w:pPr>
        <w:spacing w:before="2"/>
        <w:ind w:left="100" w:right="0" w:firstLine="0"/>
        <w:jc w:val="left"/>
        <w:rPr>
          <w:i/>
          <w:sz w:val="22"/>
        </w:rPr>
      </w:pPr>
      <w:r>
        <w:rPr>
          <w:sz w:val="22"/>
        </w:rPr>
        <w:t>Resep 3 sumber : 365 </w:t>
      </w:r>
      <w:r>
        <w:rPr>
          <w:i/>
          <w:sz w:val="22"/>
        </w:rPr>
        <w:t>days of baking and more</w:t>
      </w:r>
    </w:p>
    <w:p>
      <w:pPr>
        <w:pStyle w:val="BodyText"/>
        <w:spacing w:before="5"/>
        <w:rPr>
          <w:i/>
          <w:sz w:val="28"/>
        </w:rPr>
      </w:pPr>
    </w:p>
    <w:p>
      <w:pPr>
        <w:pStyle w:val="ListParagraph"/>
        <w:numPr>
          <w:ilvl w:val="0"/>
          <w:numId w:val="2"/>
        </w:numPr>
        <w:tabs>
          <w:tab w:pos="529" w:val="left" w:leader="none"/>
        </w:tabs>
        <w:spacing w:line="240" w:lineRule="auto" w:before="0" w:after="0"/>
        <w:ind w:left="528" w:right="0" w:hanging="429"/>
        <w:jc w:val="both"/>
        <w:rPr>
          <w:i/>
          <w:sz w:val="22"/>
        </w:rPr>
      </w:pPr>
      <w:r>
        <w:rPr>
          <w:i/>
          <w:sz w:val="22"/>
        </w:rPr>
        <w:t>Design</w:t>
      </w:r>
    </w:p>
    <w:p>
      <w:pPr>
        <w:pStyle w:val="BodyText"/>
        <w:spacing w:line="276" w:lineRule="auto" w:before="40"/>
        <w:ind w:left="528" w:right="38" w:firstLine="423"/>
        <w:jc w:val="both"/>
      </w:pPr>
      <w:r>
        <w:rPr/>
        <w:t>Resep acuan yang sudah dipilih (resep sumber nomor 2), kemudian dikembangkan dengan cara</w:t>
      </w:r>
      <w:r>
        <w:rPr>
          <w:spacing w:val="-29"/>
        </w:rPr>
        <w:t> </w:t>
      </w:r>
      <w:r>
        <w:rPr/>
        <w:t>menambahkan serundeng ikan nila sebagai bahan modifikasinya. Jika pada umumnya </w:t>
      </w:r>
      <w:r>
        <w:rPr>
          <w:i/>
        </w:rPr>
        <w:t>snack </w:t>
      </w:r>
      <w:r>
        <w:rPr>
          <w:i/>
        </w:rPr>
        <w:t>bar</w:t>
      </w:r>
      <w:r>
        <w:rPr>
          <w:i/>
          <w:spacing w:val="-16"/>
        </w:rPr>
        <w:t> </w:t>
      </w:r>
      <w:r>
        <w:rPr/>
        <w:t>hanya</w:t>
      </w:r>
      <w:r>
        <w:rPr>
          <w:spacing w:val="-16"/>
        </w:rPr>
        <w:t> </w:t>
      </w:r>
      <w:r>
        <w:rPr/>
        <w:t>menggunakan</w:t>
      </w:r>
      <w:r>
        <w:rPr>
          <w:spacing w:val="-15"/>
        </w:rPr>
        <w:t> </w:t>
      </w:r>
      <w:r>
        <w:rPr/>
        <w:t>kelapa</w:t>
      </w:r>
      <w:r>
        <w:rPr>
          <w:spacing w:val="-16"/>
        </w:rPr>
        <w:t> </w:t>
      </w:r>
      <w:r>
        <w:rPr/>
        <w:t>parut</w:t>
      </w:r>
      <w:r>
        <w:rPr>
          <w:spacing w:val="-16"/>
        </w:rPr>
        <w:t> </w:t>
      </w:r>
      <w:r>
        <w:rPr/>
        <w:t>yang disangrai, pada penelitian kali ini akan dilakukan penambahan ikan nila pada parutan kelapa sehingga menjadi serundeng ikan nila. Serundeng ikan</w:t>
      </w:r>
      <w:r>
        <w:rPr>
          <w:spacing w:val="9"/>
        </w:rPr>
        <w:t> </w:t>
      </w:r>
      <w:r>
        <w:rPr/>
        <w:t>nila</w:t>
      </w:r>
    </w:p>
    <w:p>
      <w:pPr>
        <w:pStyle w:val="BodyText"/>
        <w:spacing w:line="276" w:lineRule="auto" w:before="67"/>
        <w:ind w:left="528" w:right="630"/>
        <w:jc w:val="both"/>
      </w:pPr>
      <w:r>
        <w:rPr/>
        <w:br w:type="column"/>
      </w:r>
      <w:r>
        <w:rPr/>
        <w:t>ini akan ditambahkan ke dalam </w:t>
      </w:r>
      <w:r>
        <w:rPr>
          <w:i/>
        </w:rPr>
        <w:t>snack bar </w:t>
      </w:r>
      <w:r>
        <w:rPr/>
        <w:t>sehingga nilai nutrisi hewaninya bertambah. Substitusi ikan nila yang dicampurkan pada kelapa sebesar 20%, 30%, dan 35%.</w:t>
      </w:r>
    </w:p>
    <w:p>
      <w:pPr>
        <w:pStyle w:val="BodyText"/>
        <w:spacing w:before="2"/>
        <w:rPr>
          <w:sz w:val="25"/>
        </w:rPr>
      </w:pPr>
    </w:p>
    <w:p>
      <w:pPr>
        <w:pStyle w:val="Heading1"/>
        <w:ind w:left="244"/>
        <w:jc w:val="left"/>
      </w:pPr>
      <w:r>
        <w:rPr/>
        <w:t>Tabel 3</w:t>
      </w:r>
      <w:r>
        <w:rPr>
          <w:b w:val="0"/>
        </w:rPr>
        <w:t>. </w:t>
      </w:r>
      <w:r>
        <w:rPr/>
        <w:t>Resep Pengembangan Produk</w:t>
      </w:r>
    </w:p>
    <w:p>
      <w:pPr>
        <w:pStyle w:val="BodyText"/>
        <w:spacing w:before="2"/>
        <w:rPr>
          <w:b/>
          <w:sz w:val="3"/>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2"/>
        <w:gridCol w:w="849"/>
        <w:gridCol w:w="844"/>
        <w:gridCol w:w="844"/>
        <w:gridCol w:w="864"/>
      </w:tblGrid>
      <w:tr>
        <w:trPr>
          <w:trHeight w:val="992" w:hRule="atLeast"/>
        </w:trPr>
        <w:tc>
          <w:tcPr>
            <w:tcW w:w="1232" w:type="dxa"/>
            <w:tcBorders>
              <w:top w:val="single" w:sz="4" w:space="0" w:color="000000"/>
            </w:tcBorders>
          </w:tcPr>
          <w:p>
            <w:pPr>
              <w:pStyle w:val="TableParagraph"/>
              <w:spacing w:line="273" w:lineRule="auto" w:before="5"/>
              <w:ind w:right="493"/>
              <w:rPr>
                <w:b/>
                <w:sz w:val="22"/>
              </w:rPr>
            </w:pPr>
            <w:r>
              <w:rPr>
                <w:b/>
                <w:sz w:val="22"/>
              </w:rPr>
              <w:t>Nama Bahan</w:t>
            </w:r>
          </w:p>
        </w:tc>
        <w:tc>
          <w:tcPr>
            <w:tcW w:w="849" w:type="dxa"/>
            <w:tcBorders>
              <w:top w:val="single" w:sz="4" w:space="0" w:color="000000"/>
            </w:tcBorders>
          </w:tcPr>
          <w:p>
            <w:pPr>
              <w:pStyle w:val="TableParagraph"/>
              <w:spacing w:line="273" w:lineRule="auto" w:before="5"/>
              <w:ind w:left="108" w:right="109"/>
              <w:rPr>
                <w:b/>
                <w:sz w:val="22"/>
              </w:rPr>
            </w:pPr>
            <w:r>
              <w:rPr>
                <w:b/>
                <w:sz w:val="22"/>
              </w:rPr>
              <w:t>Resep Acuan</w:t>
            </w:r>
          </w:p>
        </w:tc>
        <w:tc>
          <w:tcPr>
            <w:tcW w:w="844" w:type="dxa"/>
            <w:tcBorders>
              <w:top w:val="single" w:sz="4" w:space="0" w:color="000000"/>
            </w:tcBorders>
          </w:tcPr>
          <w:p>
            <w:pPr>
              <w:pStyle w:val="TableParagraph"/>
              <w:spacing w:line="276" w:lineRule="auto" w:before="5"/>
              <w:ind w:left="127" w:right="110"/>
              <w:rPr>
                <w:b/>
                <w:sz w:val="22"/>
              </w:rPr>
            </w:pPr>
            <w:r>
              <w:rPr>
                <w:b/>
                <w:sz w:val="22"/>
              </w:rPr>
              <w:t>Resep I (20%)</w:t>
            </w:r>
          </w:p>
        </w:tc>
        <w:tc>
          <w:tcPr>
            <w:tcW w:w="844" w:type="dxa"/>
            <w:tcBorders>
              <w:top w:val="single" w:sz="4" w:space="0" w:color="000000"/>
            </w:tcBorders>
          </w:tcPr>
          <w:p>
            <w:pPr>
              <w:pStyle w:val="TableParagraph"/>
              <w:spacing w:line="276" w:lineRule="auto" w:before="5"/>
              <w:ind w:left="127" w:right="110"/>
              <w:rPr>
                <w:b/>
                <w:sz w:val="22"/>
              </w:rPr>
            </w:pPr>
            <w:r>
              <w:rPr>
                <w:b/>
                <w:sz w:val="22"/>
              </w:rPr>
              <w:t>Resep II (30%)</w:t>
            </w:r>
          </w:p>
        </w:tc>
        <w:tc>
          <w:tcPr>
            <w:tcW w:w="864" w:type="dxa"/>
            <w:tcBorders>
              <w:top w:val="single" w:sz="4" w:space="0" w:color="000000"/>
            </w:tcBorders>
          </w:tcPr>
          <w:p>
            <w:pPr>
              <w:pStyle w:val="TableParagraph"/>
              <w:spacing w:line="276" w:lineRule="auto" w:before="5"/>
              <w:ind w:left="128" w:right="129"/>
              <w:rPr>
                <w:b/>
                <w:sz w:val="22"/>
              </w:rPr>
            </w:pPr>
            <w:r>
              <w:rPr>
                <w:b/>
                <w:sz w:val="22"/>
              </w:rPr>
              <w:t>Resep III (40%)</w:t>
            </w:r>
          </w:p>
        </w:tc>
      </w:tr>
      <w:tr>
        <w:trPr>
          <w:trHeight w:val="714" w:hRule="atLeast"/>
        </w:trPr>
        <w:tc>
          <w:tcPr>
            <w:tcW w:w="4633" w:type="dxa"/>
            <w:gridSpan w:val="5"/>
          </w:tcPr>
          <w:p>
            <w:pPr>
              <w:pStyle w:val="TableParagraph"/>
              <w:tabs>
                <w:tab w:pos="4683" w:val="left" w:leader="none"/>
              </w:tabs>
              <w:spacing w:line="145" w:lineRule="exact" w:before="0"/>
              <w:ind w:left="0" w:right="-58"/>
              <w:rPr>
                <w:sz w:val="22"/>
              </w:rPr>
            </w:pPr>
            <w:r>
              <w:rPr>
                <w:sz w:val="22"/>
                <w:u w:val="single"/>
              </w:rPr>
              <w:t> </w:t>
              <w:tab/>
            </w:r>
          </w:p>
          <w:p>
            <w:pPr>
              <w:pStyle w:val="TableParagraph"/>
              <w:spacing w:line="252" w:lineRule="exact" w:before="0"/>
              <w:rPr>
                <w:b/>
                <w:sz w:val="22"/>
              </w:rPr>
            </w:pPr>
            <w:r>
              <w:rPr>
                <w:b/>
                <w:sz w:val="22"/>
              </w:rPr>
              <w:t>Bahan</w:t>
            </w:r>
          </w:p>
          <w:p>
            <w:pPr>
              <w:pStyle w:val="TableParagraph"/>
              <w:spacing w:before="39"/>
              <w:rPr>
                <w:b/>
                <w:sz w:val="22"/>
              </w:rPr>
            </w:pPr>
            <w:r>
              <w:rPr>
                <w:b/>
                <w:sz w:val="22"/>
              </w:rPr>
              <w:t>Serundeng</w:t>
            </w:r>
          </w:p>
        </w:tc>
      </w:tr>
      <w:tr>
        <w:trPr>
          <w:trHeight w:val="580" w:hRule="atLeast"/>
        </w:trPr>
        <w:tc>
          <w:tcPr>
            <w:tcW w:w="1232" w:type="dxa"/>
          </w:tcPr>
          <w:p>
            <w:pPr>
              <w:pStyle w:val="TableParagraph"/>
              <w:rPr>
                <w:sz w:val="22"/>
              </w:rPr>
            </w:pPr>
            <w:r>
              <w:rPr>
                <w:sz w:val="22"/>
              </w:rPr>
              <w:t>Parutan</w:t>
            </w:r>
          </w:p>
          <w:p>
            <w:pPr>
              <w:pStyle w:val="TableParagraph"/>
              <w:spacing w:before="35"/>
              <w:rPr>
                <w:sz w:val="22"/>
              </w:rPr>
            </w:pPr>
            <w:r>
              <w:rPr>
                <w:sz w:val="22"/>
              </w:rPr>
              <w:t>Kelapa</w:t>
            </w:r>
          </w:p>
        </w:tc>
        <w:tc>
          <w:tcPr>
            <w:tcW w:w="849" w:type="dxa"/>
          </w:tcPr>
          <w:p>
            <w:pPr>
              <w:pStyle w:val="TableParagraph"/>
              <w:ind w:left="108"/>
              <w:rPr>
                <w:sz w:val="22"/>
              </w:rPr>
            </w:pPr>
            <w:r>
              <w:rPr>
                <w:sz w:val="22"/>
              </w:rPr>
              <w:t>100 gr</w:t>
            </w:r>
          </w:p>
        </w:tc>
        <w:tc>
          <w:tcPr>
            <w:tcW w:w="844" w:type="dxa"/>
          </w:tcPr>
          <w:p>
            <w:pPr>
              <w:pStyle w:val="TableParagraph"/>
              <w:ind w:left="127"/>
              <w:rPr>
                <w:sz w:val="22"/>
              </w:rPr>
            </w:pPr>
            <w:r>
              <w:rPr>
                <w:sz w:val="22"/>
              </w:rPr>
              <w:t>80 gr</w:t>
            </w:r>
          </w:p>
        </w:tc>
        <w:tc>
          <w:tcPr>
            <w:tcW w:w="844" w:type="dxa"/>
          </w:tcPr>
          <w:p>
            <w:pPr>
              <w:pStyle w:val="TableParagraph"/>
              <w:ind w:left="36" w:right="161"/>
              <w:jc w:val="center"/>
              <w:rPr>
                <w:sz w:val="22"/>
              </w:rPr>
            </w:pPr>
            <w:r>
              <w:rPr>
                <w:sz w:val="22"/>
              </w:rPr>
              <w:t>70 gr</w:t>
            </w:r>
          </w:p>
        </w:tc>
        <w:tc>
          <w:tcPr>
            <w:tcW w:w="864" w:type="dxa"/>
          </w:tcPr>
          <w:p>
            <w:pPr>
              <w:pStyle w:val="TableParagraph"/>
              <w:ind w:left="128"/>
              <w:rPr>
                <w:sz w:val="22"/>
              </w:rPr>
            </w:pPr>
            <w:r>
              <w:rPr>
                <w:sz w:val="22"/>
              </w:rPr>
              <w:t>60 gr</w:t>
            </w:r>
          </w:p>
        </w:tc>
      </w:tr>
      <w:tr>
        <w:trPr>
          <w:trHeight w:val="593" w:hRule="atLeast"/>
        </w:trPr>
        <w:tc>
          <w:tcPr>
            <w:tcW w:w="1232" w:type="dxa"/>
          </w:tcPr>
          <w:p>
            <w:pPr>
              <w:pStyle w:val="TableParagraph"/>
              <w:spacing w:before="14"/>
              <w:rPr>
                <w:sz w:val="22"/>
              </w:rPr>
            </w:pPr>
            <w:r>
              <w:rPr>
                <w:sz w:val="22"/>
              </w:rPr>
              <w:t>Daging</w:t>
            </w:r>
          </w:p>
          <w:p>
            <w:pPr>
              <w:pStyle w:val="TableParagraph"/>
              <w:spacing w:before="39"/>
              <w:rPr>
                <w:sz w:val="22"/>
              </w:rPr>
            </w:pPr>
            <w:r>
              <w:rPr>
                <w:sz w:val="22"/>
              </w:rPr>
              <w:t>Ikan nila</w:t>
            </w:r>
          </w:p>
        </w:tc>
        <w:tc>
          <w:tcPr>
            <w:tcW w:w="849" w:type="dxa"/>
          </w:tcPr>
          <w:p>
            <w:pPr>
              <w:pStyle w:val="TableParagraph"/>
              <w:spacing w:before="14"/>
              <w:ind w:left="108"/>
              <w:rPr>
                <w:sz w:val="22"/>
              </w:rPr>
            </w:pPr>
            <w:r>
              <w:rPr>
                <w:w w:val="99"/>
                <w:sz w:val="22"/>
              </w:rPr>
              <w:t>-</w:t>
            </w:r>
          </w:p>
        </w:tc>
        <w:tc>
          <w:tcPr>
            <w:tcW w:w="844" w:type="dxa"/>
          </w:tcPr>
          <w:p>
            <w:pPr>
              <w:pStyle w:val="TableParagraph"/>
              <w:spacing w:before="14"/>
              <w:ind w:left="127"/>
              <w:rPr>
                <w:sz w:val="22"/>
              </w:rPr>
            </w:pPr>
            <w:r>
              <w:rPr>
                <w:sz w:val="22"/>
              </w:rPr>
              <w:t>20 gr</w:t>
            </w:r>
          </w:p>
        </w:tc>
        <w:tc>
          <w:tcPr>
            <w:tcW w:w="844" w:type="dxa"/>
          </w:tcPr>
          <w:p>
            <w:pPr>
              <w:pStyle w:val="TableParagraph"/>
              <w:spacing w:before="14"/>
              <w:ind w:left="36" w:right="161"/>
              <w:jc w:val="center"/>
              <w:rPr>
                <w:sz w:val="22"/>
              </w:rPr>
            </w:pPr>
            <w:r>
              <w:rPr>
                <w:sz w:val="22"/>
              </w:rPr>
              <w:t>30 gr</w:t>
            </w:r>
          </w:p>
        </w:tc>
        <w:tc>
          <w:tcPr>
            <w:tcW w:w="864" w:type="dxa"/>
          </w:tcPr>
          <w:p>
            <w:pPr>
              <w:pStyle w:val="TableParagraph"/>
              <w:spacing w:before="14"/>
              <w:ind w:left="128"/>
              <w:rPr>
                <w:sz w:val="22"/>
              </w:rPr>
            </w:pPr>
            <w:r>
              <w:rPr>
                <w:sz w:val="22"/>
              </w:rPr>
              <w:t>40 gr</w:t>
            </w:r>
          </w:p>
        </w:tc>
      </w:tr>
      <w:tr>
        <w:trPr>
          <w:trHeight w:val="592" w:hRule="atLeast"/>
        </w:trPr>
        <w:tc>
          <w:tcPr>
            <w:tcW w:w="1232" w:type="dxa"/>
          </w:tcPr>
          <w:p>
            <w:pPr>
              <w:pStyle w:val="TableParagraph"/>
              <w:spacing w:before="25"/>
              <w:rPr>
                <w:b/>
                <w:sz w:val="22"/>
              </w:rPr>
            </w:pPr>
            <w:r>
              <w:rPr>
                <w:b/>
                <w:sz w:val="22"/>
              </w:rPr>
              <w:t>Bahan</w:t>
            </w:r>
          </w:p>
          <w:p>
            <w:pPr>
              <w:pStyle w:val="TableParagraph"/>
              <w:spacing w:before="39"/>
              <w:rPr>
                <w:b/>
                <w:i/>
                <w:sz w:val="22"/>
              </w:rPr>
            </w:pPr>
            <w:r>
              <w:rPr>
                <w:b/>
                <w:i/>
                <w:sz w:val="22"/>
              </w:rPr>
              <w:t>snack bar</w:t>
            </w:r>
          </w:p>
        </w:tc>
        <w:tc>
          <w:tcPr>
            <w:tcW w:w="849" w:type="dxa"/>
          </w:tcPr>
          <w:p>
            <w:pPr>
              <w:pStyle w:val="TableParagraph"/>
              <w:spacing w:before="0"/>
              <w:ind w:left="0"/>
              <w:rPr>
                <w:sz w:val="22"/>
              </w:rPr>
            </w:pPr>
          </w:p>
        </w:tc>
        <w:tc>
          <w:tcPr>
            <w:tcW w:w="844" w:type="dxa"/>
          </w:tcPr>
          <w:p>
            <w:pPr>
              <w:pStyle w:val="TableParagraph"/>
              <w:spacing w:before="0"/>
              <w:ind w:left="0"/>
              <w:rPr>
                <w:sz w:val="22"/>
              </w:rPr>
            </w:pPr>
          </w:p>
        </w:tc>
        <w:tc>
          <w:tcPr>
            <w:tcW w:w="844" w:type="dxa"/>
          </w:tcPr>
          <w:p>
            <w:pPr>
              <w:pStyle w:val="TableParagraph"/>
              <w:spacing w:before="0"/>
              <w:ind w:left="0"/>
              <w:rPr>
                <w:sz w:val="22"/>
              </w:rPr>
            </w:pPr>
          </w:p>
        </w:tc>
        <w:tc>
          <w:tcPr>
            <w:tcW w:w="864" w:type="dxa"/>
          </w:tcPr>
          <w:p>
            <w:pPr>
              <w:pStyle w:val="TableParagraph"/>
              <w:spacing w:before="0"/>
              <w:ind w:left="0"/>
              <w:rPr>
                <w:sz w:val="22"/>
              </w:rPr>
            </w:pPr>
          </w:p>
        </w:tc>
      </w:tr>
      <w:tr>
        <w:trPr>
          <w:trHeight w:val="290" w:hRule="atLeast"/>
        </w:trPr>
        <w:tc>
          <w:tcPr>
            <w:tcW w:w="1232" w:type="dxa"/>
          </w:tcPr>
          <w:p>
            <w:pPr>
              <w:pStyle w:val="TableParagraph"/>
              <w:spacing w:before="13"/>
              <w:rPr>
                <w:sz w:val="22"/>
              </w:rPr>
            </w:pPr>
            <w:r>
              <w:rPr>
                <w:sz w:val="22"/>
              </w:rPr>
              <w:t>Biji bijian</w:t>
            </w:r>
          </w:p>
        </w:tc>
        <w:tc>
          <w:tcPr>
            <w:tcW w:w="849" w:type="dxa"/>
          </w:tcPr>
          <w:p>
            <w:pPr>
              <w:pStyle w:val="TableParagraph"/>
              <w:spacing w:before="13"/>
              <w:ind w:left="108"/>
              <w:rPr>
                <w:sz w:val="22"/>
              </w:rPr>
            </w:pPr>
            <w:r>
              <w:rPr>
                <w:sz w:val="22"/>
              </w:rPr>
              <w:t>100 gr</w:t>
            </w:r>
          </w:p>
        </w:tc>
        <w:tc>
          <w:tcPr>
            <w:tcW w:w="844" w:type="dxa"/>
          </w:tcPr>
          <w:p>
            <w:pPr>
              <w:pStyle w:val="TableParagraph"/>
              <w:spacing w:before="13"/>
              <w:ind w:left="127"/>
              <w:rPr>
                <w:sz w:val="22"/>
              </w:rPr>
            </w:pPr>
            <w:r>
              <w:rPr>
                <w:sz w:val="22"/>
              </w:rPr>
              <w:t>100 gr</w:t>
            </w:r>
          </w:p>
        </w:tc>
        <w:tc>
          <w:tcPr>
            <w:tcW w:w="844" w:type="dxa"/>
          </w:tcPr>
          <w:p>
            <w:pPr>
              <w:pStyle w:val="TableParagraph"/>
              <w:spacing w:before="13"/>
              <w:ind w:left="110" w:right="123"/>
              <w:jc w:val="center"/>
              <w:rPr>
                <w:sz w:val="22"/>
              </w:rPr>
            </w:pPr>
            <w:r>
              <w:rPr>
                <w:sz w:val="22"/>
              </w:rPr>
              <w:t>100 gr</w:t>
            </w:r>
          </w:p>
        </w:tc>
        <w:tc>
          <w:tcPr>
            <w:tcW w:w="864" w:type="dxa"/>
          </w:tcPr>
          <w:p>
            <w:pPr>
              <w:pStyle w:val="TableParagraph"/>
              <w:spacing w:before="13"/>
              <w:ind w:left="128"/>
              <w:rPr>
                <w:sz w:val="22"/>
              </w:rPr>
            </w:pPr>
            <w:r>
              <w:rPr>
                <w:sz w:val="22"/>
              </w:rPr>
              <w:t>100gr</w:t>
            </w:r>
          </w:p>
        </w:tc>
      </w:tr>
      <w:tr>
        <w:trPr>
          <w:trHeight w:val="292" w:hRule="atLeast"/>
        </w:trPr>
        <w:tc>
          <w:tcPr>
            <w:tcW w:w="1232" w:type="dxa"/>
          </w:tcPr>
          <w:p>
            <w:pPr>
              <w:pStyle w:val="TableParagraph"/>
              <w:rPr>
                <w:sz w:val="22"/>
              </w:rPr>
            </w:pPr>
            <w:r>
              <w:rPr>
                <w:sz w:val="22"/>
              </w:rPr>
              <w:t>Palm sugar</w:t>
            </w:r>
          </w:p>
        </w:tc>
        <w:tc>
          <w:tcPr>
            <w:tcW w:w="849" w:type="dxa"/>
          </w:tcPr>
          <w:p>
            <w:pPr>
              <w:pStyle w:val="TableParagraph"/>
              <w:ind w:left="108"/>
              <w:rPr>
                <w:sz w:val="22"/>
              </w:rPr>
            </w:pPr>
            <w:r>
              <w:rPr>
                <w:sz w:val="22"/>
              </w:rPr>
              <w:t>2 sdm</w:t>
            </w:r>
          </w:p>
        </w:tc>
        <w:tc>
          <w:tcPr>
            <w:tcW w:w="844" w:type="dxa"/>
          </w:tcPr>
          <w:p>
            <w:pPr>
              <w:pStyle w:val="TableParagraph"/>
              <w:ind w:left="127"/>
              <w:rPr>
                <w:sz w:val="22"/>
              </w:rPr>
            </w:pPr>
            <w:r>
              <w:rPr>
                <w:sz w:val="22"/>
              </w:rPr>
              <w:t>2 sdm</w:t>
            </w:r>
          </w:p>
        </w:tc>
        <w:tc>
          <w:tcPr>
            <w:tcW w:w="844" w:type="dxa"/>
          </w:tcPr>
          <w:p>
            <w:pPr>
              <w:pStyle w:val="TableParagraph"/>
              <w:ind w:left="110" w:right="161"/>
              <w:jc w:val="center"/>
              <w:rPr>
                <w:sz w:val="22"/>
              </w:rPr>
            </w:pPr>
            <w:r>
              <w:rPr>
                <w:sz w:val="22"/>
              </w:rPr>
              <w:t>2 sdm</w:t>
            </w:r>
          </w:p>
        </w:tc>
        <w:tc>
          <w:tcPr>
            <w:tcW w:w="864" w:type="dxa"/>
          </w:tcPr>
          <w:p>
            <w:pPr>
              <w:pStyle w:val="TableParagraph"/>
              <w:ind w:left="128"/>
              <w:rPr>
                <w:sz w:val="22"/>
              </w:rPr>
            </w:pPr>
            <w:r>
              <w:rPr>
                <w:sz w:val="22"/>
              </w:rPr>
              <w:t>2 sdm</w:t>
            </w:r>
          </w:p>
        </w:tc>
      </w:tr>
      <w:tr>
        <w:trPr>
          <w:trHeight w:val="1164" w:hRule="atLeast"/>
        </w:trPr>
        <w:tc>
          <w:tcPr>
            <w:tcW w:w="1232" w:type="dxa"/>
          </w:tcPr>
          <w:p>
            <w:pPr>
              <w:pStyle w:val="TableParagraph"/>
              <w:spacing w:line="276" w:lineRule="auto"/>
              <w:rPr>
                <w:sz w:val="22"/>
              </w:rPr>
            </w:pPr>
            <w:r>
              <w:rPr>
                <w:sz w:val="22"/>
              </w:rPr>
              <w:t>Campuran corn flakes dan kelapa</w:t>
            </w:r>
          </w:p>
          <w:p>
            <w:pPr>
              <w:pStyle w:val="TableParagraph"/>
              <w:spacing w:line="253" w:lineRule="exact" w:before="0"/>
              <w:rPr>
                <w:sz w:val="22"/>
              </w:rPr>
            </w:pPr>
            <w:r>
              <w:rPr>
                <w:sz w:val="22"/>
              </w:rPr>
              <w:t>sangrai</w:t>
            </w:r>
          </w:p>
        </w:tc>
        <w:tc>
          <w:tcPr>
            <w:tcW w:w="849" w:type="dxa"/>
          </w:tcPr>
          <w:p>
            <w:pPr>
              <w:pStyle w:val="TableParagraph"/>
              <w:ind w:left="108"/>
              <w:rPr>
                <w:sz w:val="22"/>
              </w:rPr>
            </w:pPr>
            <w:r>
              <w:rPr>
                <w:sz w:val="22"/>
              </w:rPr>
              <w:t>50 gr</w:t>
            </w:r>
          </w:p>
        </w:tc>
        <w:tc>
          <w:tcPr>
            <w:tcW w:w="844" w:type="dxa"/>
          </w:tcPr>
          <w:p>
            <w:pPr>
              <w:pStyle w:val="TableParagraph"/>
              <w:ind w:left="127"/>
              <w:rPr>
                <w:sz w:val="22"/>
              </w:rPr>
            </w:pPr>
            <w:r>
              <w:rPr>
                <w:sz w:val="22"/>
              </w:rPr>
              <w:t>50 gr</w:t>
            </w:r>
          </w:p>
        </w:tc>
        <w:tc>
          <w:tcPr>
            <w:tcW w:w="844" w:type="dxa"/>
          </w:tcPr>
          <w:p>
            <w:pPr>
              <w:pStyle w:val="TableParagraph"/>
              <w:ind w:left="36" w:right="161"/>
              <w:jc w:val="center"/>
              <w:rPr>
                <w:sz w:val="22"/>
              </w:rPr>
            </w:pPr>
            <w:r>
              <w:rPr>
                <w:sz w:val="22"/>
              </w:rPr>
              <w:t>50 gr</w:t>
            </w:r>
          </w:p>
        </w:tc>
        <w:tc>
          <w:tcPr>
            <w:tcW w:w="864" w:type="dxa"/>
          </w:tcPr>
          <w:p>
            <w:pPr>
              <w:pStyle w:val="TableParagraph"/>
              <w:ind w:left="128"/>
              <w:rPr>
                <w:sz w:val="22"/>
              </w:rPr>
            </w:pPr>
            <w:r>
              <w:rPr>
                <w:sz w:val="22"/>
              </w:rPr>
              <w:t>50 gr</w:t>
            </w:r>
          </w:p>
        </w:tc>
      </w:tr>
      <w:tr>
        <w:trPr>
          <w:trHeight w:val="290" w:hRule="atLeast"/>
        </w:trPr>
        <w:tc>
          <w:tcPr>
            <w:tcW w:w="1232" w:type="dxa"/>
          </w:tcPr>
          <w:p>
            <w:pPr>
              <w:pStyle w:val="TableParagraph"/>
              <w:rPr>
                <w:sz w:val="22"/>
              </w:rPr>
            </w:pPr>
            <w:r>
              <w:rPr>
                <w:sz w:val="22"/>
              </w:rPr>
              <w:t>Gula pasir</w:t>
            </w:r>
          </w:p>
        </w:tc>
        <w:tc>
          <w:tcPr>
            <w:tcW w:w="849" w:type="dxa"/>
          </w:tcPr>
          <w:p>
            <w:pPr>
              <w:pStyle w:val="TableParagraph"/>
              <w:ind w:left="108"/>
              <w:rPr>
                <w:sz w:val="22"/>
              </w:rPr>
            </w:pPr>
            <w:r>
              <w:rPr>
                <w:sz w:val="22"/>
              </w:rPr>
              <w:t>1 sdm</w:t>
            </w:r>
          </w:p>
        </w:tc>
        <w:tc>
          <w:tcPr>
            <w:tcW w:w="844" w:type="dxa"/>
          </w:tcPr>
          <w:p>
            <w:pPr>
              <w:pStyle w:val="TableParagraph"/>
              <w:ind w:left="127"/>
              <w:rPr>
                <w:sz w:val="22"/>
              </w:rPr>
            </w:pPr>
            <w:r>
              <w:rPr>
                <w:sz w:val="22"/>
              </w:rPr>
              <w:t>1 sdm</w:t>
            </w:r>
          </w:p>
        </w:tc>
        <w:tc>
          <w:tcPr>
            <w:tcW w:w="844" w:type="dxa"/>
          </w:tcPr>
          <w:p>
            <w:pPr>
              <w:pStyle w:val="TableParagraph"/>
              <w:ind w:left="110" w:right="160"/>
              <w:jc w:val="center"/>
              <w:rPr>
                <w:sz w:val="22"/>
              </w:rPr>
            </w:pPr>
            <w:r>
              <w:rPr>
                <w:sz w:val="22"/>
              </w:rPr>
              <w:t>1 sdm</w:t>
            </w:r>
          </w:p>
        </w:tc>
        <w:tc>
          <w:tcPr>
            <w:tcW w:w="864" w:type="dxa"/>
          </w:tcPr>
          <w:p>
            <w:pPr>
              <w:pStyle w:val="TableParagraph"/>
              <w:ind w:left="128"/>
              <w:rPr>
                <w:sz w:val="22"/>
              </w:rPr>
            </w:pPr>
            <w:r>
              <w:rPr>
                <w:sz w:val="22"/>
              </w:rPr>
              <w:t>1 sdm</w:t>
            </w:r>
          </w:p>
        </w:tc>
      </w:tr>
      <w:tr>
        <w:trPr>
          <w:trHeight w:val="290" w:hRule="atLeast"/>
        </w:trPr>
        <w:tc>
          <w:tcPr>
            <w:tcW w:w="1232" w:type="dxa"/>
          </w:tcPr>
          <w:p>
            <w:pPr>
              <w:pStyle w:val="TableParagraph"/>
              <w:spacing w:before="13"/>
              <w:rPr>
                <w:sz w:val="22"/>
              </w:rPr>
            </w:pPr>
            <w:r>
              <w:rPr>
                <w:sz w:val="22"/>
              </w:rPr>
              <w:t>Madu</w:t>
            </w:r>
          </w:p>
        </w:tc>
        <w:tc>
          <w:tcPr>
            <w:tcW w:w="849" w:type="dxa"/>
          </w:tcPr>
          <w:p>
            <w:pPr>
              <w:pStyle w:val="TableParagraph"/>
              <w:spacing w:before="13"/>
              <w:ind w:left="108"/>
              <w:rPr>
                <w:sz w:val="22"/>
              </w:rPr>
            </w:pPr>
            <w:r>
              <w:rPr>
                <w:sz w:val="22"/>
              </w:rPr>
              <w:t>50 ml</w:t>
            </w:r>
          </w:p>
        </w:tc>
        <w:tc>
          <w:tcPr>
            <w:tcW w:w="844" w:type="dxa"/>
          </w:tcPr>
          <w:p>
            <w:pPr>
              <w:pStyle w:val="TableParagraph"/>
              <w:spacing w:before="13"/>
              <w:ind w:left="127"/>
              <w:rPr>
                <w:sz w:val="22"/>
              </w:rPr>
            </w:pPr>
            <w:r>
              <w:rPr>
                <w:sz w:val="22"/>
              </w:rPr>
              <w:t>50 ml</w:t>
            </w:r>
          </w:p>
        </w:tc>
        <w:tc>
          <w:tcPr>
            <w:tcW w:w="844" w:type="dxa"/>
          </w:tcPr>
          <w:p>
            <w:pPr>
              <w:pStyle w:val="TableParagraph"/>
              <w:spacing w:before="13"/>
              <w:ind w:left="88" w:right="161"/>
              <w:jc w:val="center"/>
              <w:rPr>
                <w:sz w:val="22"/>
              </w:rPr>
            </w:pPr>
            <w:r>
              <w:rPr>
                <w:sz w:val="22"/>
              </w:rPr>
              <w:t>50 ml</w:t>
            </w:r>
          </w:p>
        </w:tc>
        <w:tc>
          <w:tcPr>
            <w:tcW w:w="864" w:type="dxa"/>
          </w:tcPr>
          <w:p>
            <w:pPr>
              <w:pStyle w:val="TableParagraph"/>
              <w:spacing w:before="13"/>
              <w:ind w:left="128"/>
              <w:rPr>
                <w:sz w:val="22"/>
              </w:rPr>
            </w:pPr>
            <w:r>
              <w:rPr>
                <w:sz w:val="22"/>
              </w:rPr>
              <w:t>50 ml</w:t>
            </w:r>
          </w:p>
        </w:tc>
      </w:tr>
      <w:tr>
        <w:trPr>
          <w:trHeight w:val="267" w:hRule="atLeast"/>
        </w:trPr>
        <w:tc>
          <w:tcPr>
            <w:tcW w:w="1232" w:type="dxa"/>
          </w:tcPr>
          <w:p>
            <w:pPr>
              <w:pStyle w:val="TableParagraph"/>
              <w:spacing w:line="233" w:lineRule="exact"/>
              <w:rPr>
                <w:sz w:val="22"/>
              </w:rPr>
            </w:pPr>
            <w:r>
              <w:rPr>
                <w:sz w:val="22"/>
              </w:rPr>
              <w:t>Butter</w:t>
            </w:r>
          </w:p>
        </w:tc>
        <w:tc>
          <w:tcPr>
            <w:tcW w:w="849" w:type="dxa"/>
          </w:tcPr>
          <w:p>
            <w:pPr>
              <w:pStyle w:val="TableParagraph"/>
              <w:spacing w:line="233" w:lineRule="exact"/>
              <w:ind w:left="108"/>
              <w:rPr>
                <w:sz w:val="22"/>
              </w:rPr>
            </w:pPr>
            <w:r>
              <w:rPr>
                <w:sz w:val="22"/>
              </w:rPr>
              <w:t>60 gr</w:t>
            </w:r>
          </w:p>
        </w:tc>
        <w:tc>
          <w:tcPr>
            <w:tcW w:w="844" w:type="dxa"/>
          </w:tcPr>
          <w:p>
            <w:pPr>
              <w:pStyle w:val="TableParagraph"/>
              <w:spacing w:line="233" w:lineRule="exact"/>
              <w:ind w:left="127"/>
              <w:rPr>
                <w:sz w:val="22"/>
              </w:rPr>
            </w:pPr>
            <w:r>
              <w:rPr>
                <w:sz w:val="22"/>
              </w:rPr>
              <w:t>60 gr</w:t>
            </w:r>
          </w:p>
        </w:tc>
        <w:tc>
          <w:tcPr>
            <w:tcW w:w="844" w:type="dxa"/>
          </w:tcPr>
          <w:p>
            <w:pPr>
              <w:pStyle w:val="TableParagraph"/>
              <w:spacing w:line="233" w:lineRule="exact"/>
              <w:ind w:left="36" w:right="161"/>
              <w:jc w:val="center"/>
              <w:rPr>
                <w:sz w:val="22"/>
              </w:rPr>
            </w:pPr>
            <w:r>
              <w:rPr>
                <w:sz w:val="22"/>
              </w:rPr>
              <w:t>60 gr</w:t>
            </w:r>
          </w:p>
        </w:tc>
        <w:tc>
          <w:tcPr>
            <w:tcW w:w="864" w:type="dxa"/>
          </w:tcPr>
          <w:p>
            <w:pPr>
              <w:pStyle w:val="TableParagraph"/>
              <w:spacing w:line="233" w:lineRule="exact"/>
              <w:ind w:left="128"/>
              <w:rPr>
                <w:sz w:val="22"/>
              </w:rPr>
            </w:pPr>
            <w:r>
              <w:rPr>
                <w:sz w:val="22"/>
              </w:rPr>
              <w:t>60 gr</w:t>
            </w:r>
          </w:p>
        </w:tc>
      </w:tr>
    </w:tbl>
    <w:p>
      <w:pPr>
        <w:pStyle w:val="BodyText"/>
        <w:spacing w:before="9"/>
        <w:rPr>
          <w:b/>
          <w:sz w:val="28"/>
        </w:rPr>
      </w:pPr>
    </w:p>
    <w:p>
      <w:pPr>
        <w:pStyle w:val="ListParagraph"/>
        <w:numPr>
          <w:ilvl w:val="0"/>
          <w:numId w:val="2"/>
        </w:numPr>
        <w:tabs>
          <w:tab w:pos="529" w:val="left" w:leader="none"/>
        </w:tabs>
        <w:spacing w:line="240" w:lineRule="auto" w:before="0" w:after="0"/>
        <w:ind w:left="528" w:right="0" w:hanging="429"/>
        <w:jc w:val="both"/>
        <w:rPr>
          <w:i/>
          <w:sz w:val="22"/>
        </w:rPr>
      </w:pPr>
      <w:r>
        <w:rPr>
          <w:i/>
          <w:sz w:val="22"/>
        </w:rPr>
        <w:t>Development</w:t>
      </w:r>
    </w:p>
    <w:p>
      <w:pPr>
        <w:pStyle w:val="BodyText"/>
        <w:spacing w:line="276" w:lineRule="auto" w:before="36"/>
        <w:ind w:left="528" w:right="632" w:firstLine="424"/>
        <w:jc w:val="both"/>
      </w:pPr>
      <w:r>
        <w:rPr/>
        <w:t>Pembuatan produk pegembangan terpilih dilakukan pada tahap </w:t>
      </w:r>
      <w:r>
        <w:rPr>
          <w:i/>
        </w:rPr>
        <w:t>development </w:t>
      </w:r>
      <w:r>
        <w:rPr/>
        <w:t>ini. Langkah-langkah yang dilakukan dalam tahap </w:t>
      </w:r>
      <w:r>
        <w:rPr>
          <w:i/>
        </w:rPr>
        <w:t>development </w:t>
      </w:r>
      <w:r>
        <w:rPr/>
        <w:t>ini dimulai dari pesiapan alat dan bahan, pembuatan serundeng ikan nila, pemasakan bahan perekat, pencampuran bahan-bahan, pencetakan, hingga pengemasan.</w:t>
      </w:r>
    </w:p>
    <w:p>
      <w:pPr>
        <w:pStyle w:val="BodyText"/>
        <w:spacing w:line="276" w:lineRule="auto" w:before="1"/>
        <w:ind w:left="528" w:right="631" w:firstLine="424"/>
        <w:jc w:val="both"/>
      </w:pPr>
      <w:r>
        <w:rPr/>
        <w:t>Hasil dari produk pengembangan kemudian diuji validasi oleh 2 orang panelis terlatih. Uji validasi ini dilakukan sebanyak dua kali, yakni uji validasi 1 dan uji validasi 2. Hasil dari penilaian kedua panelis terlatih ini kemudian dijadikan sebagai bahan perbaikan resep guna pembuatan produk untuk uji kesukaan bersekala luas.</w:t>
      </w:r>
    </w:p>
    <w:p>
      <w:pPr>
        <w:spacing w:after="0" w:line="276" w:lineRule="auto"/>
        <w:jc w:val="both"/>
        <w:sectPr>
          <w:pgSz w:w="11910" w:h="16840"/>
          <w:pgMar w:top="1360" w:bottom="280" w:left="1340" w:right="800"/>
          <w:cols w:num="2" w:equalWidth="0">
            <w:col w:w="4307" w:space="562"/>
            <w:col w:w="4901"/>
          </w:cols>
        </w:sectPr>
      </w:pPr>
    </w:p>
    <w:p>
      <w:pPr>
        <w:pStyle w:val="BodyText"/>
        <w:spacing w:line="276" w:lineRule="auto" w:before="67"/>
        <w:ind w:left="528" w:right="505" w:firstLine="423"/>
        <w:jc w:val="both"/>
      </w:pPr>
      <w:r>
        <w:rPr/>
        <w:t>Pada penelitian kali ini, resep acuan dimodifikasi dengan mengganti beberapa bahan yang memiliki karakteristik serupa. Bahan yang dihilangkan yakni biji-bijian (</w:t>
      </w:r>
      <w:r>
        <w:rPr>
          <w:i/>
        </w:rPr>
        <w:t>rolled</w:t>
      </w:r>
      <w:r>
        <w:rPr>
          <w:i/>
          <w:spacing w:val="-12"/>
        </w:rPr>
        <w:t> </w:t>
      </w:r>
      <w:r>
        <w:rPr>
          <w:i/>
        </w:rPr>
        <w:t>oat</w:t>
      </w:r>
      <w:r>
        <w:rPr/>
        <w:t>)</w:t>
      </w:r>
      <w:r>
        <w:rPr>
          <w:spacing w:val="-15"/>
        </w:rPr>
        <w:t> </w:t>
      </w:r>
      <w:r>
        <w:rPr/>
        <w:t>dan</w:t>
      </w:r>
      <w:r>
        <w:rPr>
          <w:spacing w:val="-11"/>
        </w:rPr>
        <w:t> </w:t>
      </w:r>
      <w:r>
        <w:rPr/>
        <w:t>cornflakes.</w:t>
      </w:r>
      <w:r>
        <w:rPr>
          <w:spacing w:val="-11"/>
        </w:rPr>
        <w:t> </w:t>
      </w:r>
      <w:r>
        <w:rPr/>
        <w:t>Bahan</w:t>
      </w:r>
      <w:r>
        <w:rPr>
          <w:spacing w:val="-11"/>
        </w:rPr>
        <w:t> </w:t>
      </w:r>
      <w:r>
        <w:rPr/>
        <w:t>tersebut kemudian diganti dengan bahan pangan lokal yakni rengginang dan marning. Bahan-bahan tadi diganti dengan alasan bahwa peneliti ingin memanfaatkan bahan lokal pada produknya. Penambahan beberapa bahan seperti cabai, daun jeruk, dan sebagaiya (dijelaskan pada tabel) juga dilakukan guna memberi cita rasa pada </w:t>
      </w:r>
      <w:r>
        <w:rPr>
          <w:i/>
        </w:rPr>
        <w:t>snack bar </w:t>
      </w:r>
      <w:r>
        <w:rPr/>
        <w:t>yang dianggap lebih bisa diterima.</w:t>
      </w:r>
    </w:p>
    <w:p>
      <w:pPr>
        <w:pStyle w:val="BodyText"/>
        <w:spacing w:before="5"/>
        <w:rPr>
          <w:sz w:val="25"/>
        </w:rPr>
      </w:pPr>
    </w:p>
    <w:p>
      <w:pPr>
        <w:pStyle w:val="Heading1"/>
        <w:jc w:val="left"/>
      </w:pPr>
      <w:r>
        <w:rPr/>
        <w:t>Tabel 4. Resep Pengembangan Terpilih</w:t>
      </w:r>
    </w:p>
    <w:p>
      <w:pPr>
        <w:pStyle w:val="BodyText"/>
        <w:spacing w:before="10"/>
        <w:rPr>
          <w:b/>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6"/>
        <w:gridCol w:w="1015"/>
        <w:gridCol w:w="1852"/>
      </w:tblGrid>
      <w:tr>
        <w:trPr>
          <w:trHeight w:val="1126" w:hRule="atLeast"/>
        </w:trPr>
        <w:tc>
          <w:tcPr>
            <w:tcW w:w="1766" w:type="dxa"/>
            <w:tcBorders>
              <w:top w:val="single" w:sz="4" w:space="0" w:color="000000"/>
              <w:bottom w:val="single" w:sz="4" w:space="0" w:color="000000"/>
            </w:tcBorders>
          </w:tcPr>
          <w:p>
            <w:pPr>
              <w:pStyle w:val="TableParagraph"/>
              <w:spacing w:before="6"/>
              <w:rPr>
                <w:b/>
                <w:sz w:val="22"/>
              </w:rPr>
            </w:pPr>
            <w:r>
              <w:rPr>
                <w:b/>
                <w:sz w:val="22"/>
              </w:rPr>
              <w:t>Nama Bahan</w:t>
            </w:r>
          </w:p>
        </w:tc>
        <w:tc>
          <w:tcPr>
            <w:tcW w:w="1015" w:type="dxa"/>
            <w:tcBorders>
              <w:top w:val="single" w:sz="4" w:space="0" w:color="000000"/>
              <w:bottom w:val="single" w:sz="4" w:space="0" w:color="000000"/>
            </w:tcBorders>
          </w:tcPr>
          <w:p>
            <w:pPr>
              <w:pStyle w:val="TableParagraph"/>
              <w:spacing w:line="276" w:lineRule="auto" w:before="6"/>
              <w:ind w:left="106" w:right="277"/>
              <w:rPr>
                <w:b/>
                <w:sz w:val="22"/>
              </w:rPr>
            </w:pPr>
            <w:r>
              <w:rPr>
                <w:b/>
                <w:sz w:val="22"/>
              </w:rPr>
              <w:t>Resep Acuan</w:t>
            </w:r>
          </w:p>
        </w:tc>
        <w:tc>
          <w:tcPr>
            <w:tcW w:w="1852" w:type="dxa"/>
            <w:tcBorders>
              <w:top w:val="single" w:sz="4" w:space="0" w:color="000000"/>
              <w:bottom w:val="single" w:sz="4" w:space="0" w:color="000000"/>
            </w:tcBorders>
          </w:tcPr>
          <w:p>
            <w:pPr>
              <w:pStyle w:val="TableParagraph"/>
              <w:spacing w:line="276" w:lineRule="auto" w:before="6"/>
              <w:ind w:left="296" w:right="545"/>
              <w:rPr>
                <w:b/>
                <w:sz w:val="22"/>
              </w:rPr>
            </w:pPr>
            <w:r>
              <w:rPr>
                <w:b/>
                <w:sz w:val="22"/>
              </w:rPr>
              <w:t>Resep modifikasi (40%)</w:t>
            </w:r>
          </w:p>
        </w:tc>
      </w:tr>
      <w:tr>
        <w:trPr>
          <w:trHeight w:val="571" w:hRule="atLeast"/>
        </w:trPr>
        <w:tc>
          <w:tcPr>
            <w:tcW w:w="1766" w:type="dxa"/>
            <w:tcBorders>
              <w:top w:val="single" w:sz="4" w:space="0" w:color="000000"/>
            </w:tcBorders>
          </w:tcPr>
          <w:p>
            <w:pPr>
              <w:pStyle w:val="TableParagraph"/>
              <w:spacing w:before="1"/>
              <w:rPr>
                <w:b/>
                <w:sz w:val="22"/>
              </w:rPr>
            </w:pPr>
            <w:r>
              <w:rPr>
                <w:b/>
                <w:sz w:val="22"/>
              </w:rPr>
              <w:t>Bahan</w:t>
            </w:r>
          </w:p>
          <w:p>
            <w:pPr>
              <w:pStyle w:val="TableParagraph"/>
              <w:spacing w:before="40"/>
              <w:rPr>
                <w:b/>
                <w:sz w:val="22"/>
              </w:rPr>
            </w:pPr>
            <w:r>
              <w:rPr>
                <w:b/>
                <w:sz w:val="22"/>
              </w:rPr>
              <w:t>Serundeng</w:t>
            </w:r>
          </w:p>
        </w:tc>
        <w:tc>
          <w:tcPr>
            <w:tcW w:w="1015" w:type="dxa"/>
            <w:tcBorders>
              <w:top w:val="single" w:sz="4" w:space="0" w:color="000000"/>
            </w:tcBorders>
          </w:tcPr>
          <w:p>
            <w:pPr>
              <w:pStyle w:val="TableParagraph"/>
              <w:spacing w:before="0"/>
              <w:ind w:left="0"/>
              <w:rPr>
                <w:sz w:val="22"/>
              </w:rPr>
            </w:pPr>
          </w:p>
        </w:tc>
        <w:tc>
          <w:tcPr>
            <w:tcW w:w="1852" w:type="dxa"/>
            <w:tcBorders>
              <w:top w:val="single" w:sz="4" w:space="0" w:color="000000"/>
            </w:tcBorders>
          </w:tcPr>
          <w:p>
            <w:pPr>
              <w:pStyle w:val="TableParagraph"/>
              <w:spacing w:before="0"/>
              <w:ind w:left="0"/>
              <w:rPr>
                <w:sz w:val="22"/>
              </w:rPr>
            </w:pPr>
          </w:p>
        </w:tc>
      </w:tr>
      <w:tr>
        <w:trPr>
          <w:trHeight w:val="430" w:hRule="atLeast"/>
        </w:trPr>
        <w:tc>
          <w:tcPr>
            <w:tcW w:w="1766" w:type="dxa"/>
          </w:tcPr>
          <w:p>
            <w:pPr>
              <w:pStyle w:val="TableParagraph"/>
              <w:rPr>
                <w:sz w:val="22"/>
              </w:rPr>
            </w:pPr>
            <w:r>
              <w:rPr>
                <w:sz w:val="22"/>
              </w:rPr>
              <w:t>Parutan Kelapa</w:t>
            </w:r>
          </w:p>
        </w:tc>
        <w:tc>
          <w:tcPr>
            <w:tcW w:w="1015" w:type="dxa"/>
          </w:tcPr>
          <w:p>
            <w:pPr>
              <w:pStyle w:val="TableParagraph"/>
              <w:ind w:left="106"/>
              <w:rPr>
                <w:sz w:val="22"/>
              </w:rPr>
            </w:pPr>
            <w:r>
              <w:rPr>
                <w:sz w:val="22"/>
              </w:rPr>
              <w:t>100 gr</w:t>
            </w:r>
          </w:p>
        </w:tc>
        <w:tc>
          <w:tcPr>
            <w:tcW w:w="1852" w:type="dxa"/>
          </w:tcPr>
          <w:p>
            <w:pPr>
              <w:pStyle w:val="TableParagraph"/>
              <w:ind w:left="296"/>
              <w:rPr>
                <w:sz w:val="22"/>
              </w:rPr>
            </w:pPr>
            <w:r>
              <w:rPr>
                <w:sz w:val="22"/>
              </w:rPr>
              <w:t>60gr</w:t>
            </w:r>
          </w:p>
        </w:tc>
      </w:tr>
      <w:tr>
        <w:trPr>
          <w:trHeight w:val="585" w:hRule="atLeast"/>
        </w:trPr>
        <w:tc>
          <w:tcPr>
            <w:tcW w:w="1766" w:type="dxa"/>
          </w:tcPr>
          <w:p>
            <w:pPr>
              <w:pStyle w:val="TableParagraph"/>
              <w:spacing w:before="153"/>
              <w:rPr>
                <w:sz w:val="22"/>
              </w:rPr>
            </w:pPr>
            <w:r>
              <w:rPr>
                <w:sz w:val="22"/>
              </w:rPr>
              <w:t>Daging Ikan nila</w:t>
            </w:r>
          </w:p>
        </w:tc>
        <w:tc>
          <w:tcPr>
            <w:tcW w:w="1015" w:type="dxa"/>
          </w:tcPr>
          <w:p>
            <w:pPr>
              <w:pStyle w:val="TableParagraph"/>
              <w:spacing w:before="153"/>
              <w:ind w:left="106"/>
              <w:rPr>
                <w:sz w:val="22"/>
              </w:rPr>
            </w:pPr>
            <w:r>
              <w:rPr>
                <w:w w:val="99"/>
                <w:sz w:val="22"/>
              </w:rPr>
              <w:t>-</w:t>
            </w:r>
          </w:p>
        </w:tc>
        <w:tc>
          <w:tcPr>
            <w:tcW w:w="1852" w:type="dxa"/>
          </w:tcPr>
          <w:p>
            <w:pPr>
              <w:pStyle w:val="TableParagraph"/>
              <w:spacing w:before="153"/>
              <w:ind w:left="296"/>
              <w:rPr>
                <w:sz w:val="22"/>
              </w:rPr>
            </w:pPr>
            <w:r>
              <w:rPr>
                <w:sz w:val="22"/>
              </w:rPr>
              <w:t>40 gr</w:t>
            </w:r>
          </w:p>
        </w:tc>
      </w:tr>
      <w:tr>
        <w:trPr>
          <w:trHeight w:val="448" w:hRule="atLeast"/>
        </w:trPr>
        <w:tc>
          <w:tcPr>
            <w:tcW w:w="1766" w:type="dxa"/>
          </w:tcPr>
          <w:p>
            <w:pPr>
              <w:pStyle w:val="TableParagraph"/>
              <w:spacing w:before="171"/>
              <w:rPr>
                <w:b/>
                <w:i/>
                <w:sz w:val="22"/>
              </w:rPr>
            </w:pPr>
            <w:r>
              <w:rPr>
                <w:b/>
                <w:sz w:val="22"/>
              </w:rPr>
              <w:t>Bahan </w:t>
            </w:r>
            <w:r>
              <w:rPr>
                <w:b/>
                <w:i/>
                <w:sz w:val="22"/>
              </w:rPr>
              <w:t>snack bar</w:t>
            </w:r>
          </w:p>
        </w:tc>
        <w:tc>
          <w:tcPr>
            <w:tcW w:w="1015" w:type="dxa"/>
          </w:tcPr>
          <w:p>
            <w:pPr>
              <w:pStyle w:val="TableParagraph"/>
              <w:spacing w:before="0"/>
              <w:ind w:left="0"/>
              <w:rPr>
                <w:sz w:val="22"/>
              </w:rPr>
            </w:pPr>
          </w:p>
        </w:tc>
        <w:tc>
          <w:tcPr>
            <w:tcW w:w="1852" w:type="dxa"/>
          </w:tcPr>
          <w:p>
            <w:pPr>
              <w:pStyle w:val="TableParagraph"/>
              <w:spacing w:before="0"/>
              <w:ind w:left="0"/>
              <w:rPr>
                <w:sz w:val="22"/>
              </w:rPr>
            </w:pPr>
          </w:p>
        </w:tc>
      </w:tr>
      <w:tr>
        <w:trPr>
          <w:trHeight w:val="292" w:hRule="atLeast"/>
        </w:trPr>
        <w:tc>
          <w:tcPr>
            <w:tcW w:w="1766" w:type="dxa"/>
          </w:tcPr>
          <w:p>
            <w:pPr>
              <w:pStyle w:val="TableParagraph"/>
              <w:rPr>
                <w:sz w:val="22"/>
              </w:rPr>
            </w:pPr>
            <w:r>
              <w:rPr>
                <w:sz w:val="22"/>
              </w:rPr>
              <w:t>Kelapa sangrai</w:t>
            </w:r>
          </w:p>
        </w:tc>
        <w:tc>
          <w:tcPr>
            <w:tcW w:w="1015" w:type="dxa"/>
          </w:tcPr>
          <w:p>
            <w:pPr>
              <w:pStyle w:val="TableParagraph"/>
              <w:ind w:left="106"/>
              <w:rPr>
                <w:sz w:val="22"/>
              </w:rPr>
            </w:pPr>
            <w:r>
              <w:rPr>
                <w:sz w:val="22"/>
              </w:rPr>
              <w:t>20</w:t>
            </w:r>
          </w:p>
        </w:tc>
        <w:tc>
          <w:tcPr>
            <w:tcW w:w="1852" w:type="dxa"/>
          </w:tcPr>
          <w:p>
            <w:pPr>
              <w:pStyle w:val="TableParagraph"/>
              <w:ind w:left="296"/>
              <w:rPr>
                <w:sz w:val="22"/>
              </w:rPr>
            </w:pPr>
            <w:r>
              <w:rPr>
                <w:w w:val="99"/>
                <w:sz w:val="22"/>
              </w:rPr>
              <w:t>-</w:t>
            </w:r>
          </w:p>
        </w:tc>
      </w:tr>
      <w:tr>
        <w:trPr>
          <w:trHeight w:val="580" w:hRule="atLeast"/>
        </w:trPr>
        <w:tc>
          <w:tcPr>
            <w:tcW w:w="1766" w:type="dxa"/>
          </w:tcPr>
          <w:p>
            <w:pPr>
              <w:pStyle w:val="TableParagraph"/>
              <w:tabs>
                <w:tab w:pos="1282" w:val="left" w:leader="none"/>
              </w:tabs>
              <w:rPr>
                <w:sz w:val="22"/>
              </w:rPr>
            </w:pPr>
            <w:r>
              <w:rPr>
                <w:sz w:val="22"/>
              </w:rPr>
              <w:t>Serundeng</w:t>
              <w:tab/>
              <w:t>ikan</w:t>
            </w:r>
          </w:p>
          <w:p>
            <w:pPr>
              <w:pStyle w:val="TableParagraph"/>
              <w:spacing w:before="35"/>
              <w:rPr>
                <w:sz w:val="22"/>
              </w:rPr>
            </w:pPr>
            <w:r>
              <w:rPr>
                <w:sz w:val="22"/>
              </w:rPr>
              <w:t>nila</w:t>
            </w:r>
          </w:p>
        </w:tc>
        <w:tc>
          <w:tcPr>
            <w:tcW w:w="1015" w:type="dxa"/>
          </w:tcPr>
          <w:p>
            <w:pPr>
              <w:pStyle w:val="TableParagraph"/>
              <w:spacing w:before="0"/>
              <w:ind w:left="0"/>
              <w:rPr>
                <w:sz w:val="22"/>
              </w:rPr>
            </w:pPr>
          </w:p>
        </w:tc>
        <w:tc>
          <w:tcPr>
            <w:tcW w:w="1852" w:type="dxa"/>
          </w:tcPr>
          <w:p>
            <w:pPr>
              <w:pStyle w:val="TableParagraph"/>
              <w:ind w:left="296"/>
              <w:rPr>
                <w:sz w:val="22"/>
              </w:rPr>
            </w:pPr>
            <w:r>
              <w:rPr>
                <w:sz w:val="22"/>
              </w:rPr>
              <w:t>20</w:t>
            </w:r>
          </w:p>
        </w:tc>
      </w:tr>
      <w:tr>
        <w:trPr>
          <w:trHeight w:val="292" w:hRule="atLeast"/>
        </w:trPr>
        <w:tc>
          <w:tcPr>
            <w:tcW w:w="1766" w:type="dxa"/>
          </w:tcPr>
          <w:p>
            <w:pPr>
              <w:pStyle w:val="TableParagraph"/>
              <w:spacing w:before="14"/>
              <w:rPr>
                <w:sz w:val="22"/>
              </w:rPr>
            </w:pPr>
            <w:r>
              <w:rPr>
                <w:sz w:val="22"/>
              </w:rPr>
              <w:t>Rice crispy</w:t>
            </w:r>
          </w:p>
        </w:tc>
        <w:tc>
          <w:tcPr>
            <w:tcW w:w="1015" w:type="dxa"/>
          </w:tcPr>
          <w:p>
            <w:pPr>
              <w:pStyle w:val="TableParagraph"/>
              <w:spacing w:before="14"/>
              <w:ind w:left="106"/>
              <w:rPr>
                <w:sz w:val="22"/>
              </w:rPr>
            </w:pPr>
            <w:r>
              <w:rPr>
                <w:sz w:val="22"/>
              </w:rPr>
              <w:t>100 gr</w:t>
            </w:r>
          </w:p>
        </w:tc>
        <w:tc>
          <w:tcPr>
            <w:tcW w:w="1852" w:type="dxa"/>
          </w:tcPr>
          <w:p>
            <w:pPr>
              <w:pStyle w:val="TableParagraph"/>
              <w:spacing w:before="14"/>
              <w:ind w:left="296"/>
              <w:rPr>
                <w:sz w:val="22"/>
              </w:rPr>
            </w:pPr>
            <w:r>
              <w:rPr>
                <w:w w:val="99"/>
                <w:sz w:val="22"/>
              </w:rPr>
              <w:t>-</w:t>
            </w:r>
          </w:p>
        </w:tc>
      </w:tr>
      <w:tr>
        <w:trPr>
          <w:trHeight w:val="292" w:hRule="atLeast"/>
        </w:trPr>
        <w:tc>
          <w:tcPr>
            <w:tcW w:w="1766" w:type="dxa"/>
          </w:tcPr>
          <w:p>
            <w:pPr>
              <w:pStyle w:val="TableParagraph"/>
              <w:rPr>
                <w:sz w:val="22"/>
              </w:rPr>
            </w:pPr>
            <w:r>
              <w:rPr>
                <w:sz w:val="22"/>
              </w:rPr>
              <w:t>Rengginang</w:t>
            </w:r>
          </w:p>
        </w:tc>
        <w:tc>
          <w:tcPr>
            <w:tcW w:w="1015" w:type="dxa"/>
          </w:tcPr>
          <w:p>
            <w:pPr>
              <w:pStyle w:val="TableParagraph"/>
              <w:ind w:left="106"/>
              <w:rPr>
                <w:sz w:val="22"/>
              </w:rPr>
            </w:pPr>
            <w:r>
              <w:rPr>
                <w:w w:val="99"/>
                <w:sz w:val="22"/>
              </w:rPr>
              <w:t>-</w:t>
            </w:r>
          </w:p>
        </w:tc>
        <w:tc>
          <w:tcPr>
            <w:tcW w:w="1852" w:type="dxa"/>
          </w:tcPr>
          <w:p>
            <w:pPr>
              <w:pStyle w:val="TableParagraph"/>
              <w:ind w:left="296"/>
              <w:rPr>
                <w:sz w:val="22"/>
              </w:rPr>
            </w:pPr>
            <w:r>
              <w:rPr>
                <w:sz w:val="22"/>
              </w:rPr>
              <w:t>100</w:t>
            </w:r>
          </w:p>
        </w:tc>
      </w:tr>
      <w:tr>
        <w:trPr>
          <w:trHeight w:val="290" w:hRule="atLeast"/>
        </w:trPr>
        <w:tc>
          <w:tcPr>
            <w:tcW w:w="1766" w:type="dxa"/>
          </w:tcPr>
          <w:p>
            <w:pPr>
              <w:pStyle w:val="TableParagraph"/>
              <w:rPr>
                <w:sz w:val="22"/>
              </w:rPr>
            </w:pPr>
            <w:r>
              <w:rPr>
                <w:sz w:val="22"/>
              </w:rPr>
              <w:t>Corn flakes</w:t>
            </w:r>
          </w:p>
        </w:tc>
        <w:tc>
          <w:tcPr>
            <w:tcW w:w="1015" w:type="dxa"/>
          </w:tcPr>
          <w:p>
            <w:pPr>
              <w:pStyle w:val="TableParagraph"/>
              <w:ind w:left="106"/>
              <w:rPr>
                <w:sz w:val="22"/>
              </w:rPr>
            </w:pPr>
            <w:r>
              <w:rPr>
                <w:sz w:val="22"/>
              </w:rPr>
              <w:t>30 gr</w:t>
            </w:r>
          </w:p>
        </w:tc>
        <w:tc>
          <w:tcPr>
            <w:tcW w:w="1852" w:type="dxa"/>
          </w:tcPr>
          <w:p>
            <w:pPr>
              <w:pStyle w:val="TableParagraph"/>
              <w:spacing w:before="0"/>
              <w:ind w:left="0"/>
              <w:rPr>
                <w:sz w:val="20"/>
              </w:rPr>
            </w:pPr>
          </w:p>
        </w:tc>
      </w:tr>
      <w:tr>
        <w:trPr>
          <w:trHeight w:val="290" w:hRule="atLeast"/>
        </w:trPr>
        <w:tc>
          <w:tcPr>
            <w:tcW w:w="1766" w:type="dxa"/>
          </w:tcPr>
          <w:p>
            <w:pPr>
              <w:pStyle w:val="TableParagraph"/>
              <w:spacing w:before="13"/>
              <w:rPr>
                <w:sz w:val="22"/>
              </w:rPr>
            </w:pPr>
            <w:r>
              <w:rPr>
                <w:sz w:val="22"/>
              </w:rPr>
              <w:t>Marning</w:t>
            </w:r>
          </w:p>
        </w:tc>
        <w:tc>
          <w:tcPr>
            <w:tcW w:w="1015" w:type="dxa"/>
          </w:tcPr>
          <w:p>
            <w:pPr>
              <w:pStyle w:val="TableParagraph"/>
              <w:spacing w:before="0"/>
              <w:ind w:left="0"/>
              <w:rPr>
                <w:sz w:val="20"/>
              </w:rPr>
            </w:pPr>
          </w:p>
        </w:tc>
        <w:tc>
          <w:tcPr>
            <w:tcW w:w="1852" w:type="dxa"/>
          </w:tcPr>
          <w:p>
            <w:pPr>
              <w:pStyle w:val="TableParagraph"/>
              <w:spacing w:before="13"/>
              <w:ind w:left="296"/>
              <w:rPr>
                <w:sz w:val="22"/>
              </w:rPr>
            </w:pPr>
            <w:r>
              <w:rPr>
                <w:sz w:val="22"/>
              </w:rPr>
              <w:t>30 gr</w:t>
            </w:r>
          </w:p>
        </w:tc>
      </w:tr>
      <w:tr>
        <w:trPr>
          <w:trHeight w:val="291" w:hRule="atLeast"/>
        </w:trPr>
        <w:tc>
          <w:tcPr>
            <w:tcW w:w="1766" w:type="dxa"/>
          </w:tcPr>
          <w:p>
            <w:pPr>
              <w:pStyle w:val="TableParagraph"/>
              <w:rPr>
                <w:sz w:val="22"/>
              </w:rPr>
            </w:pPr>
            <w:r>
              <w:rPr>
                <w:sz w:val="22"/>
              </w:rPr>
              <w:t>Palm sugar</w:t>
            </w:r>
          </w:p>
        </w:tc>
        <w:tc>
          <w:tcPr>
            <w:tcW w:w="1015" w:type="dxa"/>
          </w:tcPr>
          <w:p>
            <w:pPr>
              <w:pStyle w:val="TableParagraph"/>
              <w:ind w:left="106"/>
              <w:rPr>
                <w:sz w:val="22"/>
              </w:rPr>
            </w:pPr>
            <w:r>
              <w:rPr>
                <w:sz w:val="22"/>
              </w:rPr>
              <w:t>2 sdm</w:t>
            </w:r>
          </w:p>
        </w:tc>
        <w:tc>
          <w:tcPr>
            <w:tcW w:w="1852" w:type="dxa"/>
          </w:tcPr>
          <w:p>
            <w:pPr>
              <w:pStyle w:val="TableParagraph"/>
              <w:ind w:left="296"/>
              <w:rPr>
                <w:sz w:val="22"/>
              </w:rPr>
            </w:pPr>
            <w:r>
              <w:rPr>
                <w:sz w:val="22"/>
              </w:rPr>
              <w:t>2 sdm</w:t>
            </w:r>
          </w:p>
        </w:tc>
      </w:tr>
      <w:tr>
        <w:trPr>
          <w:trHeight w:val="290" w:hRule="atLeast"/>
        </w:trPr>
        <w:tc>
          <w:tcPr>
            <w:tcW w:w="1766" w:type="dxa"/>
          </w:tcPr>
          <w:p>
            <w:pPr>
              <w:pStyle w:val="TableParagraph"/>
              <w:rPr>
                <w:sz w:val="22"/>
              </w:rPr>
            </w:pPr>
            <w:r>
              <w:rPr>
                <w:sz w:val="22"/>
              </w:rPr>
              <w:t>Gula pasir</w:t>
            </w:r>
          </w:p>
        </w:tc>
        <w:tc>
          <w:tcPr>
            <w:tcW w:w="1015" w:type="dxa"/>
          </w:tcPr>
          <w:p>
            <w:pPr>
              <w:pStyle w:val="TableParagraph"/>
              <w:ind w:left="106"/>
              <w:rPr>
                <w:sz w:val="22"/>
              </w:rPr>
            </w:pPr>
            <w:r>
              <w:rPr>
                <w:sz w:val="22"/>
              </w:rPr>
              <w:t>1 sdm</w:t>
            </w:r>
          </w:p>
        </w:tc>
        <w:tc>
          <w:tcPr>
            <w:tcW w:w="1852" w:type="dxa"/>
          </w:tcPr>
          <w:p>
            <w:pPr>
              <w:pStyle w:val="TableParagraph"/>
              <w:ind w:left="296"/>
              <w:rPr>
                <w:sz w:val="22"/>
              </w:rPr>
            </w:pPr>
            <w:r>
              <w:rPr>
                <w:sz w:val="22"/>
              </w:rPr>
              <w:t>1 sdm</w:t>
            </w:r>
          </w:p>
        </w:tc>
      </w:tr>
      <w:tr>
        <w:trPr>
          <w:trHeight w:val="290" w:hRule="atLeast"/>
        </w:trPr>
        <w:tc>
          <w:tcPr>
            <w:tcW w:w="1766" w:type="dxa"/>
          </w:tcPr>
          <w:p>
            <w:pPr>
              <w:pStyle w:val="TableParagraph"/>
              <w:spacing w:before="13"/>
              <w:rPr>
                <w:sz w:val="22"/>
              </w:rPr>
            </w:pPr>
            <w:r>
              <w:rPr>
                <w:sz w:val="22"/>
              </w:rPr>
              <w:t>Madu</w:t>
            </w:r>
          </w:p>
        </w:tc>
        <w:tc>
          <w:tcPr>
            <w:tcW w:w="1015" w:type="dxa"/>
          </w:tcPr>
          <w:p>
            <w:pPr>
              <w:pStyle w:val="TableParagraph"/>
              <w:spacing w:before="13"/>
              <w:ind w:left="106"/>
              <w:rPr>
                <w:sz w:val="22"/>
              </w:rPr>
            </w:pPr>
            <w:r>
              <w:rPr>
                <w:sz w:val="22"/>
              </w:rPr>
              <w:t>50 ml</w:t>
            </w:r>
          </w:p>
        </w:tc>
        <w:tc>
          <w:tcPr>
            <w:tcW w:w="1852" w:type="dxa"/>
          </w:tcPr>
          <w:p>
            <w:pPr>
              <w:pStyle w:val="TableParagraph"/>
              <w:spacing w:before="13"/>
              <w:ind w:left="296"/>
              <w:rPr>
                <w:sz w:val="22"/>
              </w:rPr>
            </w:pPr>
            <w:r>
              <w:rPr>
                <w:sz w:val="22"/>
              </w:rPr>
              <w:t>50 ml</w:t>
            </w:r>
          </w:p>
        </w:tc>
      </w:tr>
      <w:tr>
        <w:trPr>
          <w:trHeight w:val="268" w:hRule="atLeast"/>
        </w:trPr>
        <w:tc>
          <w:tcPr>
            <w:tcW w:w="1766" w:type="dxa"/>
          </w:tcPr>
          <w:p>
            <w:pPr>
              <w:pStyle w:val="TableParagraph"/>
              <w:spacing w:line="233" w:lineRule="exact"/>
              <w:rPr>
                <w:sz w:val="22"/>
              </w:rPr>
            </w:pPr>
            <w:r>
              <w:rPr>
                <w:sz w:val="22"/>
              </w:rPr>
              <w:t>Butter</w:t>
            </w:r>
          </w:p>
        </w:tc>
        <w:tc>
          <w:tcPr>
            <w:tcW w:w="1015" w:type="dxa"/>
          </w:tcPr>
          <w:p>
            <w:pPr>
              <w:pStyle w:val="TableParagraph"/>
              <w:spacing w:line="233" w:lineRule="exact"/>
              <w:ind w:left="106"/>
              <w:rPr>
                <w:sz w:val="22"/>
              </w:rPr>
            </w:pPr>
            <w:r>
              <w:rPr>
                <w:sz w:val="22"/>
              </w:rPr>
              <w:t>60 gr</w:t>
            </w:r>
          </w:p>
        </w:tc>
        <w:tc>
          <w:tcPr>
            <w:tcW w:w="1852" w:type="dxa"/>
          </w:tcPr>
          <w:p>
            <w:pPr>
              <w:pStyle w:val="TableParagraph"/>
              <w:spacing w:line="233" w:lineRule="exact"/>
              <w:ind w:left="296"/>
              <w:rPr>
                <w:sz w:val="22"/>
              </w:rPr>
            </w:pPr>
            <w:r>
              <w:rPr>
                <w:sz w:val="22"/>
              </w:rPr>
              <w:t>60 gr</w:t>
            </w:r>
          </w:p>
        </w:tc>
      </w:tr>
    </w:tbl>
    <w:p>
      <w:pPr>
        <w:pStyle w:val="BodyText"/>
        <w:spacing w:before="9"/>
        <w:rPr>
          <w:b/>
          <w:sz w:val="28"/>
        </w:rPr>
      </w:pPr>
    </w:p>
    <w:p>
      <w:pPr>
        <w:pStyle w:val="ListParagraph"/>
        <w:numPr>
          <w:ilvl w:val="0"/>
          <w:numId w:val="2"/>
        </w:numPr>
        <w:tabs>
          <w:tab w:pos="529" w:val="left" w:leader="none"/>
        </w:tabs>
        <w:spacing w:line="240" w:lineRule="auto" w:before="0" w:after="0"/>
        <w:ind w:left="528" w:right="0" w:hanging="429"/>
        <w:jc w:val="both"/>
        <w:rPr>
          <w:i/>
          <w:sz w:val="22"/>
        </w:rPr>
      </w:pPr>
      <w:r>
        <w:rPr>
          <w:i/>
          <w:sz w:val="22"/>
        </w:rPr>
        <w:t>Disseminate</w:t>
      </w:r>
    </w:p>
    <w:p>
      <w:pPr>
        <w:pStyle w:val="BodyText"/>
        <w:spacing w:line="276" w:lineRule="auto" w:before="35"/>
        <w:ind w:left="460" w:right="509" w:firstLine="491"/>
        <w:jc w:val="both"/>
      </w:pPr>
      <w:r>
        <w:rPr/>
        <w:t>Produk pengembangan terpilih yang sudah melalui tahap validasi 1 dan 2 kemudian segera memasuki tahap </w:t>
      </w:r>
      <w:r>
        <w:rPr>
          <w:i/>
        </w:rPr>
        <w:t>disseminate. </w:t>
      </w:r>
      <w:r>
        <w:rPr/>
        <w:t>Tahap ini merupakan tahap pengenalan atau publikasi produk. Produk terpilih akan diuji penerimaan sensori</w:t>
      </w:r>
    </w:p>
    <w:p>
      <w:pPr>
        <w:pStyle w:val="BodyText"/>
        <w:spacing w:line="278" w:lineRule="auto" w:before="67"/>
        <w:ind w:left="460" w:right="633"/>
        <w:jc w:val="both"/>
      </w:pPr>
      <w:r>
        <w:rPr/>
        <w:br w:type="column"/>
      </w:r>
      <w:r>
        <w:rPr/>
        <w:t>terhadap 30 panelis tidak terlatih yang berada disekiar rumah penulis.</w:t>
      </w:r>
    </w:p>
    <w:p>
      <w:pPr>
        <w:pStyle w:val="BodyText"/>
        <w:spacing w:before="9"/>
        <w:rPr>
          <w:sz w:val="24"/>
        </w:rPr>
      </w:pPr>
    </w:p>
    <w:p>
      <w:pPr>
        <w:pStyle w:val="Heading1"/>
        <w:jc w:val="left"/>
      </w:pPr>
      <w:r>
        <w:rPr/>
        <w:t>HASIL DAN PEMBAHASAN</w:t>
      </w:r>
    </w:p>
    <w:p>
      <w:pPr>
        <w:pStyle w:val="BodyText"/>
        <w:spacing w:line="276" w:lineRule="auto" w:before="39"/>
        <w:ind w:left="460" w:right="634" w:firstLine="348"/>
        <w:jc w:val="both"/>
      </w:pPr>
      <w:r>
        <w:rPr/>
        <w:t>Pada penelitian tentang inovasi produk </w:t>
      </w:r>
      <w:r>
        <w:rPr>
          <w:i/>
        </w:rPr>
        <w:t>snack bar </w:t>
      </w:r>
      <w:r>
        <w:rPr/>
        <w:t>serundeng ikan nila, ditemukan satu resep pengembangan terpilih dengan jumlah presentase 35% penambahan daging ikan nila pada kelapa kering untuk </w:t>
      </w:r>
      <w:r>
        <w:rPr>
          <w:i/>
        </w:rPr>
        <w:t>snack</w:t>
      </w:r>
      <w:r>
        <w:rPr>
          <w:i/>
          <w:spacing w:val="-1"/>
        </w:rPr>
        <w:t> </w:t>
      </w:r>
      <w:r>
        <w:rPr>
          <w:i/>
        </w:rPr>
        <w:t>bar</w:t>
      </w:r>
      <w:r>
        <w:rPr/>
        <w:t>.</w:t>
      </w:r>
    </w:p>
    <w:p>
      <w:pPr>
        <w:pStyle w:val="Heading1"/>
        <w:spacing w:before="199"/>
        <w:jc w:val="left"/>
      </w:pPr>
      <w:r>
        <w:rPr/>
        <w:t>Uji Sensoris (Panelis Tidak Terlatih)</w:t>
      </w:r>
    </w:p>
    <w:p>
      <w:pPr>
        <w:pStyle w:val="BodyText"/>
        <w:spacing w:before="9"/>
        <w:rPr>
          <w:b/>
          <w:sz w:val="20"/>
        </w:rPr>
      </w:pPr>
    </w:p>
    <w:p>
      <w:pPr>
        <w:pStyle w:val="BodyText"/>
        <w:spacing w:line="276" w:lineRule="auto"/>
        <w:ind w:left="528" w:right="635" w:firstLine="424"/>
        <w:jc w:val="both"/>
      </w:pPr>
      <w:r>
        <w:rPr/>
        <w:t>Setelah dilakukan uji validasi II, kegiatan selanjutnya yaitu uji penerimaan masyarakat luas dengan menggandeng 30 panelis tidak terlatih. Pada uji panelis ini disajikan 60 produk dengan 30 produk</w:t>
      </w:r>
    </w:p>
    <w:p>
      <w:pPr>
        <w:pStyle w:val="BodyText"/>
        <w:spacing w:line="276" w:lineRule="auto" w:before="2"/>
        <w:ind w:left="528" w:right="629"/>
        <w:jc w:val="both"/>
      </w:pPr>
      <w:r>
        <w:rPr/>
        <w:t>acuan (kode 108) dan 30 produk pengembangan (kode 810). Masing- masing panelis akan menerima satu produk acuan dan satu produk pengembangan. Berikut hasil uji sensori dari panelis tidak terlatih</w:t>
      </w:r>
    </w:p>
    <w:p>
      <w:pPr>
        <w:pStyle w:val="BodyText"/>
        <w:spacing w:before="3"/>
        <w:rPr>
          <w:sz w:val="25"/>
        </w:rPr>
      </w:pPr>
    </w:p>
    <w:p>
      <w:pPr>
        <w:pStyle w:val="Heading1"/>
        <w:jc w:val="left"/>
      </w:pPr>
      <w:r>
        <w:rPr/>
        <w:t>Tabel 5. Hasil T Test Uji Sensori</w:t>
      </w:r>
    </w:p>
    <w:p>
      <w:pPr>
        <w:pStyle w:val="BodyText"/>
        <w:spacing w:before="7"/>
        <w:rPr>
          <w:b/>
          <w:sz w:val="20"/>
        </w:r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5"/>
        <w:gridCol w:w="940"/>
        <w:gridCol w:w="1591"/>
        <w:gridCol w:w="861"/>
      </w:tblGrid>
      <w:tr>
        <w:trPr>
          <w:trHeight w:val="1070" w:hRule="atLeast"/>
        </w:trPr>
        <w:tc>
          <w:tcPr>
            <w:tcW w:w="1165" w:type="dxa"/>
            <w:tcBorders>
              <w:top w:val="single" w:sz="4" w:space="0" w:color="000000"/>
              <w:bottom w:val="single" w:sz="4" w:space="0" w:color="000000"/>
            </w:tcBorders>
          </w:tcPr>
          <w:p>
            <w:pPr>
              <w:pStyle w:val="TableParagraph"/>
              <w:spacing w:before="0"/>
              <w:ind w:left="0"/>
              <w:rPr>
                <w:sz w:val="22"/>
              </w:rPr>
            </w:pPr>
          </w:p>
        </w:tc>
        <w:tc>
          <w:tcPr>
            <w:tcW w:w="940" w:type="dxa"/>
            <w:tcBorders>
              <w:top w:val="single" w:sz="4" w:space="0" w:color="000000"/>
              <w:bottom w:val="single" w:sz="4" w:space="0" w:color="000000"/>
            </w:tcBorders>
          </w:tcPr>
          <w:p>
            <w:pPr>
              <w:pStyle w:val="TableParagraph"/>
              <w:spacing w:before="1"/>
              <w:ind w:left="133"/>
              <w:rPr>
                <w:sz w:val="22"/>
              </w:rPr>
            </w:pPr>
            <w:r>
              <w:rPr>
                <w:sz w:val="22"/>
              </w:rPr>
              <w:t>Kontrol</w:t>
            </w:r>
          </w:p>
        </w:tc>
        <w:tc>
          <w:tcPr>
            <w:tcW w:w="1591" w:type="dxa"/>
            <w:tcBorders>
              <w:top w:val="single" w:sz="4" w:space="0" w:color="000000"/>
              <w:bottom w:val="single" w:sz="4" w:space="0" w:color="000000"/>
            </w:tcBorders>
          </w:tcPr>
          <w:p>
            <w:pPr>
              <w:pStyle w:val="TableParagraph"/>
              <w:spacing w:before="1"/>
              <w:ind w:left="117"/>
              <w:rPr>
                <w:sz w:val="22"/>
              </w:rPr>
            </w:pPr>
            <w:r>
              <w:rPr>
                <w:sz w:val="22"/>
              </w:rPr>
              <w:t>Pengembangan</w:t>
            </w:r>
          </w:p>
        </w:tc>
        <w:tc>
          <w:tcPr>
            <w:tcW w:w="861" w:type="dxa"/>
            <w:tcBorders>
              <w:top w:val="single" w:sz="4" w:space="0" w:color="000000"/>
              <w:bottom w:val="single" w:sz="4" w:space="0" w:color="000000"/>
            </w:tcBorders>
          </w:tcPr>
          <w:p>
            <w:pPr>
              <w:pStyle w:val="TableParagraph"/>
              <w:spacing w:before="1"/>
              <w:ind w:left="126"/>
              <w:rPr>
                <w:sz w:val="22"/>
              </w:rPr>
            </w:pPr>
            <w:r>
              <w:rPr>
                <w:w w:val="99"/>
                <w:sz w:val="22"/>
              </w:rPr>
              <w:t>P</w:t>
            </w:r>
          </w:p>
          <w:p>
            <w:pPr>
              <w:pStyle w:val="TableParagraph"/>
              <w:spacing w:line="276" w:lineRule="auto" w:before="39"/>
              <w:ind w:left="126" w:right="189"/>
              <w:rPr>
                <w:sz w:val="22"/>
              </w:rPr>
            </w:pPr>
            <w:r>
              <w:rPr>
                <w:sz w:val="22"/>
              </w:rPr>
              <w:t>Value T test</w:t>
            </w:r>
          </w:p>
        </w:tc>
      </w:tr>
      <w:tr>
        <w:trPr>
          <w:trHeight w:val="381" w:hRule="atLeast"/>
        </w:trPr>
        <w:tc>
          <w:tcPr>
            <w:tcW w:w="1165" w:type="dxa"/>
            <w:tcBorders>
              <w:top w:val="single" w:sz="4" w:space="0" w:color="000000"/>
            </w:tcBorders>
          </w:tcPr>
          <w:p>
            <w:pPr>
              <w:pStyle w:val="TableParagraph"/>
              <w:spacing w:before="6"/>
              <w:ind w:left="142"/>
              <w:rPr>
                <w:sz w:val="22"/>
              </w:rPr>
            </w:pPr>
            <w:r>
              <w:rPr>
                <w:sz w:val="22"/>
              </w:rPr>
              <w:t>Warna</w:t>
            </w:r>
          </w:p>
        </w:tc>
        <w:tc>
          <w:tcPr>
            <w:tcW w:w="940" w:type="dxa"/>
            <w:tcBorders>
              <w:top w:val="single" w:sz="4" w:space="0" w:color="000000"/>
            </w:tcBorders>
          </w:tcPr>
          <w:p>
            <w:pPr>
              <w:pStyle w:val="TableParagraph"/>
              <w:spacing w:before="6"/>
              <w:ind w:left="133"/>
              <w:rPr>
                <w:sz w:val="22"/>
              </w:rPr>
            </w:pPr>
            <w:r>
              <w:rPr>
                <w:sz w:val="22"/>
              </w:rPr>
              <w:t>3.8</w:t>
            </w:r>
          </w:p>
        </w:tc>
        <w:tc>
          <w:tcPr>
            <w:tcW w:w="1591" w:type="dxa"/>
            <w:tcBorders>
              <w:top w:val="single" w:sz="4" w:space="0" w:color="000000"/>
            </w:tcBorders>
          </w:tcPr>
          <w:p>
            <w:pPr>
              <w:pStyle w:val="TableParagraph"/>
              <w:spacing w:before="6"/>
              <w:ind w:left="117"/>
              <w:rPr>
                <w:sz w:val="22"/>
              </w:rPr>
            </w:pPr>
            <w:r>
              <w:rPr>
                <w:sz w:val="22"/>
              </w:rPr>
              <w:t>4.0</w:t>
            </w:r>
          </w:p>
        </w:tc>
        <w:tc>
          <w:tcPr>
            <w:tcW w:w="861" w:type="dxa"/>
            <w:tcBorders>
              <w:top w:val="single" w:sz="4" w:space="0" w:color="000000"/>
            </w:tcBorders>
          </w:tcPr>
          <w:p>
            <w:pPr>
              <w:pStyle w:val="TableParagraph"/>
              <w:spacing w:before="6"/>
              <w:ind w:left="126"/>
              <w:rPr>
                <w:sz w:val="22"/>
              </w:rPr>
            </w:pPr>
            <w:r>
              <w:rPr>
                <w:sz w:val="22"/>
              </w:rPr>
              <w:t>0.11</w:t>
            </w:r>
          </w:p>
        </w:tc>
      </w:tr>
      <w:tr>
        <w:trPr>
          <w:trHeight w:val="490" w:hRule="atLeast"/>
        </w:trPr>
        <w:tc>
          <w:tcPr>
            <w:tcW w:w="1165" w:type="dxa"/>
          </w:tcPr>
          <w:p>
            <w:pPr>
              <w:pStyle w:val="TableParagraph"/>
              <w:spacing w:before="112"/>
              <w:ind w:left="142"/>
              <w:rPr>
                <w:sz w:val="22"/>
              </w:rPr>
            </w:pPr>
            <w:r>
              <w:rPr>
                <w:sz w:val="22"/>
              </w:rPr>
              <w:t>Aroma</w:t>
            </w:r>
          </w:p>
        </w:tc>
        <w:tc>
          <w:tcPr>
            <w:tcW w:w="940" w:type="dxa"/>
          </w:tcPr>
          <w:p>
            <w:pPr>
              <w:pStyle w:val="TableParagraph"/>
              <w:spacing w:before="112"/>
              <w:ind w:left="133"/>
              <w:rPr>
                <w:sz w:val="22"/>
              </w:rPr>
            </w:pPr>
            <w:r>
              <w:rPr>
                <w:sz w:val="22"/>
              </w:rPr>
              <w:t>3.9</w:t>
            </w:r>
          </w:p>
        </w:tc>
        <w:tc>
          <w:tcPr>
            <w:tcW w:w="1591" w:type="dxa"/>
          </w:tcPr>
          <w:p>
            <w:pPr>
              <w:pStyle w:val="TableParagraph"/>
              <w:spacing w:before="112"/>
              <w:ind w:left="117"/>
              <w:rPr>
                <w:sz w:val="22"/>
              </w:rPr>
            </w:pPr>
            <w:r>
              <w:rPr>
                <w:sz w:val="22"/>
              </w:rPr>
              <w:t>3.8</w:t>
            </w:r>
          </w:p>
        </w:tc>
        <w:tc>
          <w:tcPr>
            <w:tcW w:w="861" w:type="dxa"/>
          </w:tcPr>
          <w:p>
            <w:pPr>
              <w:pStyle w:val="TableParagraph"/>
              <w:spacing w:before="112"/>
              <w:ind w:left="126"/>
              <w:rPr>
                <w:sz w:val="22"/>
              </w:rPr>
            </w:pPr>
            <w:r>
              <w:rPr>
                <w:sz w:val="22"/>
              </w:rPr>
              <w:t>0.71</w:t>
            </w:r>
          </w:p>
        </w:tc>
      </w:tr>
      <w:tr>
        <w:trPr>
          <w:trHeight w:val="492" w:hRule="atLeast"/>
        </w:trPr>
        <w:tc>
          <w:tcPr>
            <w:tcW w:w="1165" w:type="dxa"/>
          </w:tcPr>
          <w:p>
            <w:pPr>
              <w:pStyle w:val="TableParagraph"/>
              <w:spacing w:before="115"/>
              <w:ind w:left="142"/>
              <w:rPr>
                <w:sz w:val="22"/>
              </w:rPr>
            </w:pPr>
            <w:r>
              <w:rPr>
                <w:sz w:val="22"/>
              </w:rPr>
              <w:t>Rasa</w:t>
            </w:r>
          </w:p>
        </w:tc>
        <w:tc>
          <w:tcPr>
            <w:tcW w:w="940" w:type="dxa"/>
          </w:tcPr>
          <w:p>
            <w:pPr>
              <w:pStyle w:val="TableParagraph"/>
              <w:spacing w:before="115"/>
              <w:ind w:left="133"/>
              <w:rPr>
                <w:sz w:val="22"/>
              </w:rPr>
            </w:pPr>
            <w:r>
              <w:rPr>
                <w:sz w:val="22"/>
              </w:rPr>
              <w:t>4.0</w:t>
            </w:r>
          </w:p>
        </w:tc>
        <w:tc>
          <w:tcPr>
            <w:tcW w:w="1591" w:type="dxa"/>
          </w:tcPr>
          <w:p>
            <w:pPr>
              <w:pStyle w:val="TableParagraph"/>
              <w:spacing w:before="115"/>
              <w:ind w:left="117"/>
              <w:rPr>
                <w:sz w:val="22"/>
              </w:rPr>
            </w:pPr>
            <w:r>
              <w:rPr>
                <w:sz w:val="22"/>
              </w:rPr>
              <w:t>4.3</w:t>
            </w:r>
          </w:p>
        </w:tc>
        <w:tc>
          <w:tcPr>
            <w:tcW w:w="861" w:type="dxa"/>
          </w:tcPr>
          <w:p>
            <w:pPr>
              <w:pStyle w:val="TableParagraph"/>
              <w:spacing w:before="115"/>
              <w:ind w:left="126"/>
              <w:rPr>
                <w:sz w:val="22"/>
              </w:rPr>
            </w:pPr>
            <w:r>
              <w:rPr>
                <w:sz w:val="22"/>
              </w:rPr>
              <w:t>0.08</w:t>
            </w:r>
          </w:p>
        </w:tc>
      </w:tr>
      <w:tr>
        <w:trPr>
          <w:trHeight w:val="492" w:hRule="atLeast"/>
        </w:trPr>
        <w:tc>
          <w:tcPr>
            <w:tcW w:w="1165" w:type="dxa"/>
          </w:tcPr>
          <w:p>
            <w:pPr>
              <w:pStyle w:val="TableParagraph"/>
              <w:spacing w:before="115"/>
              <w:ind w:left="142"/>
              <w:rPr>
                <w:sz w:val="22"/>
              </w:rPr>
            </w:pPr>
            <w:r>
              <w:rPr>
                <w:sz w:val="22"/>
              </w:rPr>
              <w:t>Tekstur</w:t>
            </w:r>
          </w:p>
        </w:tc>
        <w:tc>
          <w:tcPr>
            <w:tcW w:w="940" w:type="dxa"/>
          </w:tcPr>
          <w:p>
            <w:pPr>
              <w:pStyle w:val="TableParagraph"/>
              <w:spacing w:before="115"/>
              <w:ind w:left="133"/>
              <w:rPr>
                <w:sz w:val="22"/>
              </w:rPr>
            </w:pPr>
            <w:r>
              <w:rPr>
                <w:sz w:val="22"/>
              </w:rPr>
              <w:t>3.8</w:t>
            </w:r>
          </w:p>
        </w:tc>
        <w:tc>
          <w:tcPr>
            <w:tcW w:w="1591" w:type="dxa"/>
          </w:tcPr>
          <w:p>
            <w:pPr>
              <w:pStyle w:val="TableParagraph"/>
              <w:spacing w:before="115"/>
              <w:ind w:left="117"/>
              <w:rPr>
                <w:sz w:val="22"/>
              </w:rPr>
            </w:pPr>
            <w:r>
              <w:rPr>
                <w:sz w:val="22"/>
              </w:rPr>
              <w:t>3.4</w:t>
            </w:r>
          </w:p>
        </w:tc>
        <w:tc>
          <w:tcPr>
            <w:tcW w:w="861" w:type="dxa"/>
          </w:tcPr>
          <w:p>
            <w:pPr>
              <w:pStyle w:val="TableParagraph"/>
              <w:spacing w:before="115"/>
              <w:ind w:left="126"/>
              <w:rPr>
                <w:sz w:val="22"/>
              </w:rPr>
            </w:pPr>
            <w:r>
              <w:rPr>
                <w:sz w:val="22"/>
              </w:rPr>
              <w:t>0.02</w:t>
            </w:r>
          </w:p>
        </w:tc>
      </w:tr>
      <w:tr>
        <w:trPr>
          <w:trHeight w:val="895" w:hRule="atLeast"/>
        </w:trPr>
        <w:tc>
          <w:tcPr>
            <w:tcW w:w="1165" w:type="dxa"/>
            <w:tcBorders>
              <w:bottom w:val="single" w:sz="4" w:space="0" w:color="000000"/>
            </w:tcBorders>
          </w:tcPr>
          <w:p>
            <w:pPr>
              <w:pStyle w:val="TableParagraph"/>
              <w:spacing w:line="273" w:lineRule="auto" w:before="115"/>
              <w:ind w:left="142"/>
              <w:rPr>
                <w:sz w:val="22"/>
              </w:rPr>
            </w:pPr>
            <w:r>
              <w:rPr>
                <w:sz w:val="22"/>
              </w:rPr>
              <w:t>Keselurua han</w:t>
            </w:r>
          </w:p>
        </w:tc>
        <w:tc>
          <w:tcPr>
            <w:tcW w:w="940" w:type="dxa"/>
            <w:tcBorders>
              <w:bottom w:val="single" w:sz="4" w:space="0" w:color="000000"/>
            </w:tcBorders>
          </w:tcPr>
          <w:p>
            <w:pPr>
              <w:pStyle w:val="TableParagraph"/>
              <w:spacing w:before="115"/>
              <w:ind w:left="133"/>
              <w:rPr>
                <w:sz w:val="22"/>
              </w:rPr>
            </w:pPr>
            <w:r>
              <w:rPr>
                <w:sz w:val="22"/>
              </w:rPr>
              <w:t>4.2</w:t>
            </w:r>
          </w:p>
        </w:tc>
        <w:tc>
          <w:tcPr>
            <w:tcW w:w="1591" w:type="dxa"/>
            <w:tcBorders>
              <w:bottom w:val="single" w:sz="4" w:space="0" w:color="000000"/>
            </w:tcBorders>
          </w:tcPr>
          <w:p>
            <w:pPr>
              <w:pStyle w:val="TableParagraph"/>
              <w:spacing w:before="115"/>
              <w:ind w:left="117"/>
              <w:rPr>
                <w:sz w:val="22"/>
              </w:rPr>
            </w:pPr>
            <w:r>
              <w:rPr>
                <w:sz w:val="22"/>
              </w:rPr>
              <w:t>4.2</w:t>
            </w:r>
          </w:p>
        </w:tc>
        <w:tc>
          <w:tcPr>
            <w:tcW w:w="861" w:type="dxa"/>
            <w:tcBorders>
              <w:bottom w:val="single" w:sz="4" w:space="0" w:color="000000"/>
            </w:tcBorders>
          </w:tcPr>
          <w:p>
            <w:pPr>
              <w:pStyle w:val="TableParagraph"/>
              <w:spacing w:before="115"/>
              <w:ind w:left="126"/>
              <w:rPr>
                <w:sz w:val="22"/>
              </w:rPr>
            </w:pPr>
            <w:r>
              <w:rPr>
                <w:sz w:val="22"/>
              </w:rPr>
              <w:t>1</w:t>
            </w:r>
          </w:p>
        </w:tc>
      </w:tr>
    </w:tbl>
    <w:p>
      <w:pPr>
        <w:pStyle w:val="BodyText"/>
        <w:spacing w:line="276" w:lineRule="auto" w:before="2"/>
        <w:ind w:left="100" w:right="638" w:firstLine="568"/>
        <w:jc w:val="both"/>
      </w:pPr>
      <w:r>
        <w:rPr/>
        <w:t>Uji</w:t>
      </w:r>
      <w:r>
        <w:rPr>
          <w:spacing w:val="-15"/>
        </w:rPr>
        <w:t> </w:t>
      </w:r>
      <w:r>
        <w:rPr/>
        <w:t>sensoris</w:t>
      </w:r>
      <w:r>
        <w:rPr>
          <w:spacing w:val="-10"/>
        </w:rPr>
        <w:t> </w:t>
      </w:r>
      <w:r>
        <w:rPr/>
        <w:t>terhadap</w:t>
      </w:r>
      <w:r>
        <w:rPr>
          <w:spacing w:val="-9"/>
        </w:rPr>
        <w:t> </w:t>
      </w:r>
      <w:r>
        <w:rPr/>
        <w:t>warna,</w:t>
      </w:r>
      <w:r>
        <w:rPr>
          <w:spacing w:val="-13"/>
        </w:rPr>
        <w:t> </w:t>
      </w:r>
      <w:r>
        <w:rPr/>
        <w:t>aroma,</w:t>
      </w:r>
      <w:r>
        <w:rPr>
          <w:spacing w:val="-13"/>
        </w:rPr>
        <w:t> </w:t>
      </w:r>
      <w:r>
        <w:rPr/>
        <w:t>rasa, tekstur dan keseluruhan dengan panelis tidak terlatih didapatkan hasil seperti pada tabel diatas, yang dihitung dengan uji T-test. Hasil diatas menunjukan bahwa angka yang didapat untuk warna, aroma, rasa, dan keseluruhan lebih dari 0,05 untuk produk acuan dan pengembangan. Maka dari itu, jika P</w:t>
      </w:r>
      <w:r>
        <w:rPr>
          <w:spacing w:val="38"/>
        </w:rPr>
        <w:t> </w:t>
      </w:r>
      <w:r>
        <w:rPr/>
        <w:t>Value</w:t>
      </w:r>
    </w:p>
    <w:p>
      <w:pPr>
        <w:spacing w:after="0" w:line="276" w:lineRule="auto"/>
        <w:jc w:val="both"/>
        <w:sectPr>
          <w:pgSz w:w="11910" w:h="16840"/>
          <w:pgMar w:top="1360" w:bottom="280" w:left="1340" w:right="800"/>
          <w:cols w:num="2" w:equalWidth="0">
            <w:col w:w="4775" w:space="95"/>
            <w:col w:w="4900"/>
          </w:cols>
        </w:sectPr>
      </w:pPr>
    </w:p>
    <w:p>
      <w:pPr>
        <w:pStyle w:val="BodyText"/>
        <w:spacing w:line="276" w:lineRule="auto" w:before="67"/>
        <w:ind w:left="100" w:right="46"/>
        <w:jc w:val="both"/>
      </w:pPr>
      <w:r>
        <w:rPr/>
        <w:t>lebih dari 0,05 maka control (acuan) dan pengembangan dapat dikatakan tidak berbeda nyata yang berarti produk diterima. Sedangkan untuk tekstur memiliki nilai kurang dari 0,05 dan dapat dikatakan berbeda nyata, sehingga perlu dilakukan perbaikan lagi.</w:t>
      </w:r>
    </w:p>
    <w:p>
      <w:pPr>
        <w:pStyle w:val="Heading1"/>
        <w:spacing w:before="199"/>
      </w:pPr>
      <w:r>
        <w:rPr/>
        <w:t>KESIMPULAN DAN SARAN</w:t>
      </w:r>
    </w:p>
    <w:p>
      <w:pPr>
        <w:pStyle w:val="BodyText"/>
        <w:spacing w:before="9"/>
        <w:rPr>
          <w:b/>
          <w:sz w:val="20"/>
        </w:rPr>
      </w:pPr>
    </w:p>
    <w:p>
      <w:pPr>
        <w:pStyle w:val="ListParagraph"/>
        <w:numPr>
          <w:ilvl w:val="0"/>
          <w:numId w:val="3"/>
        </w:numPr>
        <w:tabs>
          <w:tab w:pos="529" w:val="left" w:leader="none"/>
        </w:tabs>
        <w:spacing w:line="276" w:lineRule="auto" w:before="0" w:after="0"/>
        <w:ind w:left="528" w:right="42" w:hanging="428"/>
        <w:jc w:val="both"/>
        <w:rPr>
          <w:sz w:val="22"/>
        </w:rPr>
      </w:pPr>
      <w:r>
        <w:rPr>
          <w:sz w:val="22"/>
        </w:rPr>
        <w:t>Resep yang diterima dalam penelitian ini adalah resep pengembangan dengan prosentase</w:t>
      </w:r>
      <w:r>
        <w:rPr>
          <w:spacing w:val="-19"/>
          <w:sz w:val="22"/>
        </w:rPr>
        <w:t> </w:t>
      </w:r>
      <w:r>
        <w:rPr>
          <w:sz w:val="22"/>
        </w:rPr>
        <w:t>penambahan</w:t>
      </w:r>
      <w:r>
        <w:rPr>
          <w:spacing w:val="-14"/>
          <w:sz w:val="22"/>
        </w:rPr>
        <w:t> </w:t>
      </w:r>
      <w:r>
        <w:rPr>
          <w:sz w:val="22"/>
        </w:rPr>
        <w:t>ikan</w:t>
      </w:r>
      <w:r>
        <w:rPr>
          <w:spacing w:val="-19"/>
          <w:sz w:val="22"/>
        </w:rPr>
        <w:t> </w:t>
      </w:r>
      <w:r>
        <w:rPr>
          <w:sz w:val="22"/>
        </w:rPr>
        <w:t>nila</w:t>
      </w:r>
      <w:r>
        <w:rPr>
          <w:spacing w:val="-18"/>
          <w:sz w:val="22"/>
        </w:rPr>
        <w:t> </w:t>
      </w:r>
      <w:r>
        <w:rPr>
          <w:sz w:val="22"/>
        </w:rPr>
        <w:t>sebanyak 40% dari jumlah kelapa sangrai yang digunakan dalam pembuatan </w:t>
      </w:r>
      <w:r>
        <w:rPr>
          <w:i/>
          <w:sz w:val="22"/>
        </w:rPr>
        <w:t>snack</w:t>
      </w:r>
      <w:r>
        <w:rPr>
          <w:i/>
          <w:spacing w:val="-4"/>
          <w:sz w:val="22"/>
        </w:rPr>
        <w:t> </w:t>
      </w:r>
      <w:r>
        <w:rPr>
          <w:i/>
          <w:sz w:val="22"/>
        </w:rPr>
        <w:t>bar</w:t>
      </w:r>
      <w:r>
        <w:rPr>
          <w:sz w:val="22"/>
        </w:rPr>
        <w:t>.</w:t>
      </w:r>
    </w:p>
    <w:p>
      <w:pPr>
        <w:pStyle w:val="ListParagraph"/>
        <w:numPr>
          <w:ilvl w:val="0"/>
          <w:numId w:val="3"/>
        </w:numPr>
        <w:tabs>
          <w:tab w:pos="529" w:val="left" w:leader="none"/>
        </w:tabs>
        <w:spacing w:line="276" w:lineRule="auto" w:before="1" w:after="0"/>
        <w:ind w:left="528" w:right="38" w:hanging="360"/>
        <w:jc w:val="both"/>
        <w:rPr>
          <w:sz w:val="22"/>
        </w:rPr>
      </w:pPr>
      <w:r>
        <w:rPr>
          <w:sz w:val="22"/>
        </w:rPr>
        <w:t>Berdasarkan hasil Uji T-test yang telah dilakukan pada produk untuk kategori warna, aroma rasa, dan keseluruhan menunjukan nilai P Value lebih dari 0,05 maka control (acuan) dan pengembangan dapat dikatakan tidak berbeda nyata yang berarti produk diterima masyarakat. Sedangkan pada kategori tekstur nilainya kurang</w:t>
      </w:r>
      <w:r>
        <w:rPr>
          <w:spacing w:val="-14"/>
          <w:sz w:val="22"/>
        </w:rPr>
        <w:t> </w:t>
      </w:r>
      <w:r>
        <w:rPr>
          <w:sz w:val="22"/>
        </w:rPr>
        <w:t>dari</w:t>
      </w:r>
      <w:r>
        <w:rPr>
          <w:spacing w:val="-13"/>
          <w:sz w:val="22"/>
        </w:rPr>
        <w:t> </w:t>
      </w:r>
      <w:r>
        <w:rPr>
          <w:sz w:val="22"/>
        </w:rPr>
        <w:t>0.05,</w:t>
      </w:r>
      <w:r>
        <w:rPr>
          <w:spacing w:val="-10"/>
          <w:sz w:val="22"/>
        </w:rPr>
        <w:t> </w:t>
      </w:r>
      <w:r>
        <w:rPr>
          <w:sz w:val="22"/>
        </w:rPr>
        <w:t>sehingga</w:t>
      </w:r>
      <w:r>
        <w:rPr>
          <w:spacing w:val="-13"/>
          <w:sz w:val="22"/>
        </w:rPr>
        <w:t> </w:t>
      </w:r>
      <w:r>
        <w:rPr>
          <w:sz w:val="22"/>
        </w:rPr>
        <w:t>perlu</w:t>
      </w:r>
      <w:r>
        <w:rPr>
          <w:spacing w:val="-10"/>
          <w:sz w:val="22"/>
        </w:rPr>
        <w:t> </w:t>
      </w:r>
      <w:r>
        <w:rPr>
          <w:sz w:val="22"/>
        </w:rPr>
        <w:t>dilakukan perbaikan</w:t>
      </w:r>
      <w:r>
        <w:rPr>
          <w:spacing w:val="1"/>
          <w:sz w:val="22"/>
        </w:rPr>
        <w:t> </w:t>
      </w:r>
      <w:r>
        <w:rPr>
          <w:sz w:val="22"/>
        </w:rPr>
        <w:t>lagi.</w:t>
      </w:r>
    </w:p>
    <w:p>
      <w:pPr>
        <w:pStyle w:val="Heading1"/>
        <w:spacing w:before="67"/>
        <w:ind w:left="1168"/>
        <w:jc w:val="left"/>
      </w:pPr>
      <w:r>
        <w:rPr>
          <w:b w:val="0"/>
        </w:rPr>
        <w:br w:type="column"/>
      </w:r>
      <w:r>
        <w:rPr/>
        <w:t>DAFTAR PUSTAKA</w:t>
      </w:r>
    </w:p>
    <w:p>
      <w:pPr>
        <w:pStyle w:val="BodyText"/>
        <w:spacing w:before="3"/>
        <w:rPr>
          <w:b/>
          <w:sz w:val="24"/>
        </w:rPr>
      </w:pPr>
    </w:p>
    <w:p>
      <w:pPr>
        <w:spacing w:before="0"/>
        <w:ind w:left="668" w:right="0" w:firstLine="0"/>
        <w:jc w:val="left"/>
        <w:rPr>
          <w:sz w:val="22"/>
        </w:rPr>
      </w:pPr>
      <w:r>
        <w:rPr>
          <w:sz w:val="22"/>
        </w:rPr>
        <w:t>Bartono. 2010. </w:t>
      </w:r>
      <w:r>
        <w:rPr>
          <w:i/>
          <w:sz w:val="22"/>
        </w:rPr>
        <w:t>Tata Boga Industri</w:t>
      </w:r>
      <w:r>
        <w:rPr>
          <w:sz w:val="22"/>
        </w:rPr>
        <w:t>.</w:t>
      </w:r>
    </w:p>
    <w:p>
      <w:pPr>
        <w:pStyle w:val="BodyText"/>
        <w:spacing w:before="35"/>
        <w:ind w:left="100"/>
      </w:pPr>
      <w:r>
        <w:rPr/>
        <w:t>Yogyakarta C.V Andi Offset</w:t>
      </w:r>
    </w:p>
    <w:p>
      <w:pPr>
        <w:pStyle w:val="BodyText"/>
        <w:spacing w:before="3"/>
        <w:rPr>
          <w:sz w:val="24"/>
        </w:rPr>
      </w:pPr>
    </w:p>
    <w:p>
      <w:pPr>
        <w:tabs>
          <w:tab w:pos="1259" w:val="left" w:leader="none"/>
          <w:tab w:pos="1990" w:val="left" w:leader="none"/>
          <w:tab w:pos="2965" w:val="left" w:leader="none"/>
          <w:tab w:pos="3917" w:val="left" w:leader="none"/>
        </w:tabs>
        <w:spacing w:line="276" w:lineRule="auto" w:before="0"/>
        <w:ind w:left="100" w:right="635" w:firstLine="568"/>
        <w:jc w:val="left"/>
        <w:rPr>
          <w:sz w:val="22"/>
        </w:rPr>
      </w:pPr>
      <w:r>
        <w:rPr>
          <w:sz w:val="22"/>
        </w:rPr>
        <w:t>Fitra, Igoy. 2019. </w:t>
      </w:r>
      <w:r>
        <w:rPr>
          <w:i/>
          <w:sz w:val="22"/>
        </w:rPr>
        <w:t>Produksi Perikanan </w:t>
      </w:r>
      <w:r>
        <w:rPr>
          <w:i/>
          <w:sz w:val="22"/>
        </w:rPr>
        <w:t>Indonesia</w:t>
      </w:r>
      <w:r>
        <w:rPr>
          <w:i/>
          <w:spacing w:val="-11"/>
          <w:sz w:val="22"/>
        </w:rPr>
        <w:t> </w:t>
      </w:r>
      <w:r>
        <w:rPr>
          <w:i/>
          <w:sz w:val="22"/>
        </w:rPr>
        <w:t>2019</w:t>
      </w:r>
      <w:r>
        <w:rPr>
          <w:i/>
          <w:spacing w:val="-14"/>
          <w:sz w:val="22"/>
        </w:rPr>
        <w:t> </w:t>
      </w:r>
      <w:r>
        <w:rPr>
          <w:i/>
          <w:sz w:val="22"/>
        </w:rPr>
        <w:t>Sebesar</w:t>
      </w:r>
      <w:r>
        <w:rPr>
          <w:i/>
          <w:spacing w:val="-13"/>
          <w:sz w:val="22"/>
        </w:rPr>
        <w:t> </w:t>
      </w:r>
      <w:r>
        <w:rPr>
          <w:i/>
          <w:sz w:val="22"/>
        </w:rPr>
        <w:t>38,3</w:t>
      </w:r>
      <w:r>
        <w:rPr>
          <w:i/>
          <w:spacing w:val="-11"/>
          <w:sz w:val="22"/>
        </w:rPr>
        <w:t> </w:t>
      </w:r>
      <w:r>
        <w:rPr>
          <w:i/>
          <w:sz w:val="22"/>
        </w:rPr>
        <w:t>Juta</w:t>
      </w:r>
      <w:r>
        <w:rPr>
          <w:i/>
          <w:spacing w:val="-13"/>
          <w:sz w:val="22"/>
        </w:rPr>
        <w:t> </w:t>
      </w:r>
      <w:r>
        <w:rPr>
          <w:i/>
          <w:sz w:val="22"/>
        </w:rPr>
        <w:t>Ton</w:t>
      </w:r>
      <w:r>
        <w:rPr>
          <w:sz w:val="22"/>
        </w:rPr>
        <w:t>.</w:t>
      </w:r>
      <w:r>
        <w:rPr>
          <w:spacing w:val="-15"/>
          <w:sz w:val="22"/>
        </w:rPr>
        <w:t> </w:t>
      </w:r>
      <w:r>
        <w:rPr>
          <w:sz w:val="22"/>
        </w:rPr>
        <w:t>Diambil tanggal</w:t>
        <w:tab/>
        <w:t>15</w:t>
        <w:tab/>
        <w:t>April</w:t>
        <w:tab/>
        <w:t>2020</w:t>
        <w:tab/>
        <w:t>dari </w:t>
      </w:r>
      <w:hyperlink r:id="rId6">
        <w:r>
          <w:rPr>
            <w:color w:val="0462C1"/>
            <w:sz w:val="22"/>
            <w:u w:val="single" w:color="0462C1"/>
          </w:rPr>
          <w:t>https://kompas.id/baca/nusantara/2019/01/17/p</w:t>
        </w:r>
      </w:hyperlink>
      <w:r>
        <w:rPr>
          <w:color w:val="0462C1"/>
          <w:sz w:val="22"/>
        </w:rPr>
        <w:t> </w:t>
      </w:r>
      <w:hyperlink r:id="rId6">
        <w:r>
          <w:rPr>
            <w:color w:val="0462C1"/>
            <w:sz w:val="22"/>
            <w:u w:val="single" w:color="0462C1"/>
          </w:rPr>
          <w:t>roduksi-perikanan-indonesia-2019-sebesar-</w:t>
        </w:r>
      </w:hyperlink>
      <w:r>
        <w:rPr>
          <w:color w:val="0462C1"/>
          <w:sz w:val="22"/>
        </w:rPr>
        <w:t> </w:t>
      </w:r>
      <w:hyperlink r:id="rId6">
        <w:r>
          <w:rPr>
            <w:color w:val="0462C1"/>
            <w:sz w:val="22"/>
            <w:u w:val="single" w:color="0462C1"/>
          </w:rPr>
          <w:t>383-juta-ton/</w:t>
        </w:r>
      </w:hyperlink>
    </w:p>
    <w:p>
      <w:pPr>
        <w:pStyle w:val="BodyText"/>
        <w:spacing w:before="1"/>
        <w:rPr>
          <w:sz w:val="21"/>
        </w:rPr>
      </w:pPr>
    </w:p>
    <w:p>
      <w:pPr>
        <w:pStyle w:val="BodyText"/>
        <w:spacing w:line="276" w:lineRule="auto"/>
        <w:ind w:left="100" w:right="638" w:firstLine="568"/>
      </w:pPr>
      <w:r>
        <w:rPr/>
        <w:t>Hertiwi, Nina. 2019. Mengenal Manfaat Ikan Nila, Baik untuk Diet Maupun Cegah Penuaan Dini diambil tanggal 1 Juli 2020 dari </w:t>
      </w:r>
      <w:hyperlink r:id="rId7">
        <w:r>
          <w:rPr>
            <w:color w:val="006FC0"/>
            <w:u w:val="single" w:color="006FC0"/>
          </w:rPr>
          <w:t>https://www.sehatq.com/artikel/mengenal-</w:t>
        </w:r>
      </w:hyperlink>
      <w:r>
        <w:rPr>
          <w:color w:val="006FC0"/>
        </w:rPr>
        <w:t> </w:t>
      </w:r>
      <w:hyperlink r:id="rId7">
        <w:r>
          <w:rPr>
            <w:color w:val="006FC0"/>
            <w:u w:val="single" w:color="006FC0"/>
          </w:rPr>
          <w:t>manfaat-ikan-nila-baik-untuk-diet-maupun-</w:t>
        </w:r>
      </w:hyperlink>
      <w:r>
        <w:rPr>
          <w:color w:val="006FC0"/>
        </w:rPr>
        <w:t> </w:t>
      </w:r>
      <w:hyperlink r:id="rId7">
        <w:r>
          <w:rPr>
            <w:color w:val="006FC0"/>
            <w:u w:val="single" w:color="006FC0"/>
          </w:rPr>
          <w:t>cegah-penuaan-dini</w:t>
        </w:r>
      </w:hyperlink>
    </w:p>
    <w:p>
      <w:pPr>
        <w:pStyle w:val="BodyText"/>
        <w:spacing w:before="4"/>
        <w:rPr>
          <w:sz w:val="25"/>
        </w:rPr>
      </w:pPr>
    </w:p>
    <w:p>
      <w:pPr>
        <w:pStyle w:val="BodyText"/>
        <w:spacing w:line="273" w:lineRule="auto"/>
        <w:ind w:left="100" w:right="635" w:firstLine="568"/>
      </w:pPr>
      <w:r>
        <w:rPr/>
        <w:t>Mulyatiningsih Endang. 2007. Teknik- teknik dasar memasak. Yogyakarta. </w:t>
      </w:r>
      <w:r>
        <w:rPr>
          <w:i/>
        </w:rPr>
        <w:t>FT UNY</w:t>
      </w:r>
      <w:r>
        <w:rPr/>
        <w:t>.</w:t>
      </w:r>
    </w:p>
    <w:p>
      <w:pPr>
        <w:spacing w:line="276" w:lineRule="auto" w:before="200"/>
        <w:ind w:left="100" w:right="635" w:firstLine="852"/>
        <w:jc w:val="both"/>
        <w:rPr>
          <w:sz w:val="24"/>
        </w:rPr>
      </w:pPr>
      <w:r>
        <w:rPr>
          <w:sz w:val="24"/>
        </w:rPr>
        <w:t>Mulyatiningsih, Endang. 2011. </w:t>
      </w:r>
      <w:r>
        <w:rPr>
          <w:i/>
          <w:sz w:val="24"/>
        </w:rPr>
        <w:t>Metode Penelitian Terapan Bidang </w:t>
      </w:r>
      <w:r>
        <w:rPr>
          <w:i/>
          <w:sz w:val="24"/>
        </w:rPr>
        <w:t>Pendidikan</w:t>
      </w:r>
      <w:r>
        <w:rPr>
          <w:sz w:val="24"/>
        </w:rPr>
        <w:t>. Yogyakarta: Alfabeta.</w:t>
      </w:r>
    </w:p>
    <w:p>
      <w:pPr>
        <w:pStyle w:val="BodyText"/>
        <w:spacing w:before="3"/>
        <w:rPr>
          <w:sz w:val="36"/>
        </w:rPr>
      </w:pPr>
    </w:p>
    <w:p>
      <w:pPr>
        <w:spacing w:line="276" w:lineRule="auto" w:before="0"/>
        <w:ind w:left="100" w:right="630" w:firstLine="852"/>
        <w:jc w:val="both"/>
        <w:rPr>
          <w:sz w:val="24"/>
        </w:rPr>
      </w:pPr>
      <w:r>
        <w:rPr>
          <w:sz w:val="24"/>
        </w:rPr>
        <w:t>Rahmiyati Kasim, dkk. 2018. </w:t>
      </w:r>
      <w:r>
        <w:rPr>
          <w:i/>
          <w:sz w:val="24"/>
        </w:rPr>
        <w:t>Snack Food Bar Rendah Rendah Indeks </w:t>
      </w:r>
      <w:r>
        <w:rPr>
          <w:i/>
          <w:sz w:val="24"/>
        </w:rPr>
        <w:t>Glemik </w:t>
      </w:r>
      <w:r>
        <w:rPr>
          <w:sz w:val="24"/>
        </w:rPr>
        <w:t>Gorontalo: Ideas Publishing.</w:t>
      </w:r>
    </w:p>
    <w:p>
      <w:pPr>
        <w:pStyle w:val="BodyText"/>
        <w:spacing w:before="8"/>
        <w:rPr>
          <w:sz w:val="27"/>
        </w:rPr>
      </w:pPr>
    </w:p>
    <w:p>
      <w:pPr>
        <w:pStyle w:val="BodyText"/>
        <w:spacing w:line="276" w:lineRule="auto"/>
        <w:ind w:left="100" w:right="636" w:firstLine="568"/>
        <w:jc w:val="both"/>
      </w:pPr>
      <w:r>
        <w:rPr/>
        <w:t>Widjanarko. 2008. Efek Pengolahan terhadap Komposisi Kimia &amp; Fisik Ubi Jalar Ungu dan Kuning. Diakses pada 15 April 2020 dari </w:t>
      </w:r>
      <w:hyperlink r:id="rId8">
        <w:r>
          <w:rPr>
            <w:color w:val="0462C1"/>
            <w:u w:val="single" w:color="0462C1"/>
          </w:rPr>
          <w:t>http://simonbwidjanarko.wordpress.com</w:t>
        </w:r>
        <w:r>
          <w:rPr/>
          <w:t>.</w:t>
        </w:r>
      </w:hyperlink>
    </w:p>
    <w:sectPr>
      <w:pgSz w:w="11910" w:h="16840"/>
      <w:pgMar w:top="1360" w:bottom="280" w:left="1340" w:right="800"/>
      <w:cols w:num="2" w:equalWidth="0">
        <w:col w:w="4308" w:space="562"/>
        <w:col w:w="49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28" w:hanging="428"/>
        <w:jc w:val="right"/>
      </w:pPr>
      <w:rPr>
        <w:rFonts w:hint="default" w:ascii="Times New Roman" w:hAnsi="Times New Roman" w:eastAsia="Times New Roman" w:cs="Times New Roman"/>
        <w:spacing w:val="-21"/>
        <w:w w:val="99"/>
        <w:sz w:val="22"/>
        <w:szCs w:val="22"/>
        <w:lang w:val="id" w:eastAsia="en-US" w:bidi="ar-SA"/>
      </w:rPr>
    </w:lvl>
    <w:lvl w:ilvl="1">
      <w:start w:val="0"/>
      <w:numFmt w:val="bullet"/>
      <w:lvlText w:val="•"/>
      <w:lvlJc w:val="left"/>
      <w:pPr>
        <w:ind w:left="898" w:hanging="428"/>
      </w:pPr>
      <w:rPr>
        <w:rFonts w:hint="default"/>
        <w:lang w:val="id" w:eastAsia="en-US" w:bidi="ar-SA"/>
      </w:rPr>
    </w:lvl>
    <w:lvl w:ilvl="2">
      <w:start w:val="0"/>
      <w:numFmt w:val="bullet"/>
      <w:lvlText w:val="•"/>
      <w:lvlJc w:val="left"/>
      <w:pPr>
        <w:ind w:left="1277" w:hanging="428"/>
      </w:pPr>
      <w:rPr>
        <w:rFonts w:hint="default"/>
        <w:lang w:val="id" w:eastAsia="en-US" w:bidi="ar-SA"/>
      </w:rPr>
    </w:lvl>
    <w:lvl w:ilvl="3">
      <w:start w:val="0"/>
      <w:numFmt w:val="bullet"/>
      <w:lvlText w:val="•"/>
      <w:lvlJc w:val="left"/>
      <w:pPr>
        <w:ind w:left="1656" w:hanging="428"/>
      </w:pPr>
      <w:rPr>
        <w:rFonts w:hint="default"/>
        <w:lang w:val="id" w:eastAsia="en-US" w:bidi="ar-SA"/>
      </w:rPr>
    </w:lvl>
    <w:lvl w:ilvl="4">
      <w:start w:val="0"/>
      <w:numFmt w:val="bullet"/>
      <w:lvlText w:val="•"/>
      <w:lvlJc w:val="left"/>
      <w:pPr>
        <w:ind w:left="2034" w:hanging="428"/>
      </w:pPr>
      <w:rPr>
        <w:rFonts w:hint="default"/>
        <w:lang w:val="id" w:eastAsia="en-US" w:bidi="ar-SA"/>
      </w:rPr>
    </w:lvl>
    <w:lvl w:ilvl="5">
      <w:start w:val="0"/>
      <w:numFmt w:val="bullet"/>
      <w:lvlText w:val="•"/>
      <w:lvlJc w:val="left"/>
      <w:pPr>
        <w:ind w:left="2413" w:hanging="428"/>
      </w:pPr>
      <w:rPr>
        <w:rFonts w:hint="default"/>
        <w:lang w:val="id" w:eastAsia="en-US" w:bidi="ar-SA"/>
      </w:rPr>
    </w:lvl>
    <w:lvl w:ilvl="6">
      <w:start w:val="0"/>
      <w:numFmt w:val="bullet"/>
      <w:lvlText w:val="•"/>
      <w:lvlJc w:val="left"/>
      <w:pPr>
        <w:ind w:left="2792" w:hanging="428"/>
      </w:pPr>
      <w:rPr>
        <w:rFonts w:hint="default"/>
        <w:lang w:val="id" w:eastAsia="en-US" w:bidi="ar-SA"/>
      </w:rPr>
    </w:lvl>
    <w:lvl w:ilvl="7">
      <w:start w:val="0"/>
      <w:numFmt w:val="bullet"/>
      <w:lvlText w:val="•"/>
      <w:lvlJc w:val="left"/>
      <w:pPr>
        <w:ind w:left="3170" w:hanging="428"/>
      </w:pPr>
      <w:rPr>
        <w:rFonts w:hint="default"/>
        <w:lang w:val="id" w:eastAsia="en-US" w:bidi="ar-SA"/>
      </w:rPr>
    </w:lvl>
    <w:lvl w:ilvl="8">
      <w:start w:val="0"/>
      <w:numFmt w:val="bullet"/>
      <w:lvlText w:val="•"/>
      <w:lvlJc w:val="left"/>
      <w:pPr>
        <w:ind w:left="3549" w:hanging="428"/>
      </w:pPr>
      <w:rPr>
        <w:rFonts w:hint="default"/>
        <w:lang w:val="id" w:eastAsia="en-US" w:bidi="ar-SA"/>
      </w:rPr>
    </w:lvl>
  </w:abstractNum>
  <w:abstractNum w:abstractNumId="1">
    <w:multiLevelType w:val="hybridMultilevel"/>
    <w:lvl w:ilvl="0">
      <w:start w:val="1"/>
      <w:numFmt w:val="decimal"/>
      <w:lvlText w:val="%1."/>
      <w:lvlJc w:val="left"/>
      <w:pPr>
        <w:ind w:left="528" w:hanging="428"/>
        <w:jc w:val="left"/>
      </w:pPr>
      <w:rPr>
        <w:rFonts w:hint="default"/>
        <w:spacing w:val="-14"/>
        <w:w w:val="99"/>
        <w:lang w:val="id" w:eastAsia="en-US" w:bidi="ar-SA"/>
      </w:rPr>
    </w:lvl>
    <w:lvl w:ilvl="1">
      <w:start w:val="0"/>
      <w:numFmt w:val="bullet"/>
      <w:lvlText w:val="•"/>
      <w:lvlJc w:val="left"/>
      <w:pPr>
        <w:ind w:left="957" w:hanging="428"/>
      </w:pPr>
      <w:rPr>
        <w:rFonts w:hint="default"/>
        <w:lang w:val="id" w:eastAsia="en-US" w:bidi="ar-SA"/>
      </w:rPr>
    </w:lvl>
    <w:lvl w:ilvl="2">
      <w:start w:val="0"/>
      <w:numFmt w:val="bullet"/>
      <w:lvlText w:val="•"/>
      <w:lvlJc w:val="left"/>
      <w:pPr>
        <w:ind w:left="1395" w:hanging="428"/>
      </w:pPr>
      <w:rPr>
        <w:rFonts w:hint="default"/>
        <w:lang w:val="id" w:eastAsia="en-US" w:bidi="ar-SA"/>
      </w:rPr>
    </w:lvl>
    <w:lvl w:ilvl="3">
      <w:start w:val="0"/>
      <w:numFmt w:val="bullet"/>
      <w:lvlText w:val="•"/>
      <w:lvlJc w:val="left"/>
      <w:pPr>
        <w:ind w:left="1833" w:hanging="428"/>
      </w:pPr>
      <w:rPr>
        <w:rFonts w:hint="default"/>
        <w:lang w:val="id" w:eastAsia="en-US" w:bidi="ar-SA"/>
      </w:rPr>
    </w:lvl>
    <w:lvl w:ilvl="4">
      <w:start w:val="0"/>
      <w:numFmt w:val="bullet"/>
      <w:lvlText w:val="•"/>
      <w:lvlJc w:val="left"/>
      <w:pPr>
        <w:ind w:left="2271" w:hanging="428"/>
      </w:pPr>
      <w:rPr>
        <w:rFonts w:hint="default"/>
        <w:lang w:val="id" w:eastAsia="en-US" w:bidi="ar-SA"/>
      </w:rPr>
    </w:lvl>
    <w:lvl w:ilvl="5">
      <w:start w:val="0"/>
      <w:numFmt w:val="bullet"/>
      <w:lvlText w:val="•"/>
      <w:lvlJc w:val="left"/>
      <w:pPr>
        <w:ind w:left="2709" w:hanging="428"/>
      </w:pPr>
      <w:rPr>
        <w:rFonts w:hint="default"/>
        <w:lang w:val="id" w:eastAsia="en-US" w:bidi="ar-SA"/>
      </w:rPr>
    </w:lvl>
    <w:lvl w:ilvl="6">
      <w:start w:val="0"/>
      <w:numFmt w:val="bullet"/>
      <w:lvlText w:val="•"/>
      <w:lvlJc w:val="left"/>
      <w:pPr>
        <w:ind w:left="3147" w:hanging="428"/>
      </w:pPr>
      <w:rPr>
        <w:rFonts w:hint="default"/>
        <w:lang w:val="id" w:eastAsia="en-US" w:bidi="ar-SA"/>
      </w:rPr>
    </w:lvl>
    <w:lvl w:ilvl="7">
      <w:start w:val="0"/>
      <w:numFmt w:val="bullet"/>
      <w:lvlText w:val="•"/>
      <w:lvlJc w:val="left"/>
      <w:pPr>
        <w:ind w:left="3584" w:hanging="428"/>
      </w:pPr>
      <w:rPr>
        <w:rFonts w:hint="default"/>
        <w:lang w:val="id" w:eastAsia="en-US" w:bidi="ar-SA"/>
      </w:rPr>
    </w:lvl>
    <w:lvl w:ilvl="8">
      <w:start w:val="0"/>
      <w:numFmt w:val="bullet"/>
      <w:lvlText w:val="•"/>
      <w:lvlJc w:val="left"/>
      <w:pPr>
        <w:ind w:left="4022" w:hanging="428"/>
      </w:pPr>
      <w:rPr>
        <w:rFonts w:hint="default"/>
        <w:lang w:val="id" w:eastAsia="en-US" w:bidi="ar-SA"/>
      </w:rPr>
    </w:lvl>
  </w:abstractNum>
  <w:abstractNum w:abstractNumId="0">
    <w:multiLevelType w:val="hybridMultilevel"/>
    <w:lvl w:ilvl="0">
      <w:start w:val="1"/>
      <w:numFmt w:val="decimal"/>
      <w:lvlText w:val="%1)"/>
      <w:lvlJc w:val="left"/>
      <w:pPr>
        <w:ind w:left="528" w:hanging="428"/>
        <w:jc w:val="left"/>
      </w:pPr>
      <w:rPr>
        <w:rFonts w:hint="default" w:ascii="Times New Roman" w:hAnsi="Times New Roman" w:eastAsia="Times New Roman" w:cs="Times New Roman"/>
        <w:spacing w:val="-3"/>
        <w:w w:val="99"/>
        <w:sz w:val="22"/>
        <w:szCs w:val="22"/>
        <w:lang w:val="id" w:eastAsia="en-US" w:bidi="ar-SA"/>
      </w:rPr>
    </w:lvl>
    <w:lvl w:ilvl="1">
      <w:start w:val="0"/>
      <w:numFmt w:val="bullet"/>
      <w:lvlText w:val="•"/>
      <w:lvlJc w:val="left"/>
      <w:pPr>
        <w:ind w:left="898" w:hanging="428"/>
      </w:pPr>
      <w:rPr>
        <w:rFonts w:hint="default"/>
        <w:lang w:val="id" w:eastAsia="en-US" w:bidi="ar-SA"/>
      </w:rPr>
    </w:lvl>
    <w:lvl w:ilvl="2">
      <w:start w:val="0"/>
      <w:numFmt w:val="bullet"/>
      <w:lvlText w:val="•"/>
      <w:lvlJc w:val="left"/>
      <w:pPr>
        <w:ind w:left="1276" w:hanging="428"/>
      </w:pPr>
      <w:rPr>
        <w:rFonts w:hint="default"/>
        <w:lang w:val="id" w:eastAsia="en-US" w:bidi="ar-SA"/>
      </w:rPr>
    </w:lvl>
    <w:lvl w:ilvl="3">
      <w:start w:val="0"/>
      <w:numFmt w:val="bullet"/>
      <w:lvlText w:val="•"/>
      <w:lvlJc w:val="left"/>
      <w:pPr>
        <w:ind w:left="1654" w:hanging="428"/>
      </w:pPr>
      <w:rPr>
        <w:rFonts w:hint="default"/>
        <w:lang w:val="id" w:eastAsia="en-US" w:bidi="ar-SA"/>
      </w:rPr>
    </w:lvl>
    <w:lvl w:ilvl="4">
      <w:start w:val="0"/>
      <w:numFmt w:val="bullet"/>
      <w:lvlText w:val="•"/>
      <w:lvlJc w:val="left"/>
      <w:pPr>
        <w:ind w:left="2032" w:hanging="428"/>
      </w:pPr>
      <w:rPr>
        <w:rFonts w:hint="default"/>
        <w:lang w:val="id" w:eastAsia="en-US" w:bidi="ar-SA"/>
      </w:rPr>
    </w:lvl>
    <w:lvl w:ilvl="5">
      <w:start w:val="0"/>
      <w:numFmt w:val="bullet"/>
      <w:lvlText w:val="•"/>
      <w:lvlJc w:val="left"/>
      <w:pPr>
        <w:ind w:left="2410" w:hanging="428"/>
      </w:pPr>
      <w:rPr>
        <w:rFonts w:hint="default"/>
        <w:lang w:val="id" w:eastAsia="en-US" w:bidi="ar-SA"/>
      </w:rPr>
    </w:lvl>
    <w:lvl w:ilvl="6">
      <w:start w:val="0"/>
      <w:numFmt w:val="bullet"/>
      <w:lvlText w:val="•"/>
      <w:lvlJc w:val="left"/>
      <w:pPr>
        <w:ind w:left="2789" w:hanging="428"/>
      </w:pPr>
      <w:rPr>
        <w:rFonts w:hint="default"/>
        <w:lang w:val="id" w:eastAsia="en-US" w:bidi="ar-SA"/>
      </w:rPr>
    </w:lvl>
    <w:lvl w:ilvl="7">
      <w:start w:val="0"/>
      <w:numFmt w:val="bullet"/>
      <w:lvlText w:val="•"/>
      <w:lvlJc w:val="left"/>
      <w:pPr>
        <w:ind w:left="3167" w:hanging="428"/>
      </w:pPr>
      <w:rPr>
        <w:rFonts w:hint="default"/>
        <w:lang w:val="id" w:eastAsia="en-US" w:bidi="ar-SA"/>
      </w:rPr>
    </w:lvl>
    <w:lvl w:ilvl="8">
      <w:start w:val="0"/>
      <w:numFmt w:val="bullet"/>
      <w:lvlText w:val="•"/>
      <w:lvlJc w:val="left"/>
      <w:pPr>
        <w:ind w:left="3545" w:hanging="428"/>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64"/>
      <w:ind w:left="1401" w:right="1940"/>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528" w:hanging="42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15"/>
      <w:ind w:left="107"/>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ilanur.2017@student.uny.ac.id" TargetMode="External"/><Relationship Id="rId6" Type="http://schemas.openxmlformats.org/officeDocument/2006/relationships/hyperlink" Target="https://kompas.id/baca/nusantara/2019/01/17/produksi-perikanan-indonesia-2019-sebesar-383-juta-ton/" TargetMode="External"/><Relationship Id="rId7" Type="http://schemas.openxmlformats.org/officeDocument/2006/relationships/hyperlink" Target="https://www.sehatq.com/artikel/mengenal-manfaat-ikan-nila-baik-untuk-diet-maupun-cegah-penuaan-dini" TargetMode="External"/><Relationship Id="rId8" Type="http://schemas.openxmlformats.org/officeDocument/2006/relationships/hyperlink" Target="http://simonbwidjanarko.wordpress.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Naila Nur</dc:creator>
  <dcterms:created xsi:type="dcterms:W3CDTF">2020-09-24T02:41:21Z</dcterms:created>
  <dcterms:modified xsi:type="dcterms:W3CDTF">2020-09-24T02:41:21Z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2020-07-05T00:00:00Z</vt:filetime>
  </property>
  <property fmtid="{D5CDD505-2E9C-101B-9397-08002B2CF9AE}" pid="3" name="Creator">
    <vt:lpwstr>Microsoft® Word 2016</vt:lpwstr>
  </property>
  <property fmtid="{D5CDD505-2E9C-101B-9397-08002B2CF9AE}" pid="4" name="LastSaved">
    <vt:filetime>2020-09-24T00:00:00Z</vt:filetime>
  </property>
</Properties>
</file>