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2"/>
        </w:rPr>
      </w:pPr>
    </w:p>
    <w:p>
      <w:pPr>
        <w:pStyle w:val="Title"/>
      </w:pPr>
      <w:r>
        <w:rPr>
          <w:i/>
        </w:rPr>
        <w:t>MANAJEMEN BURSA KERJA KHUSUS SEKOLAH MENENGAH KEJURUAN </w:t>
      </w:r>
      <w:r>
        <w:rPr/>
        <w:t>BIDANG KEAHLIAN PARIWISATA DALAM MEMENUHI KEBUTUHAN DUNIA KERJA</w:t>
      </w:r>
    </w:p>
    <w:p>
      <w:pPr>
        <w:pStyle w:val="BodyText"/>
        <w:ind w:left="0"/>
        <w:jc w:val="left"/>
        <w:rPr>
          <w:b/>
          <w:i/>
          <w:sz w:val="28"/>
        </w:rPr>
      </w:pPr>
    </w:p>
    <w:p>
      <w:pPr>
        <w:pStyle w:val="BodyText"/>
        <w:spacing w:before="3"/>
        <w:ind w:left="0"/>
        <w:jc w:val="left"/>
        <w:rPr>
          <w:b/>
          <w:i/>
          <w:sz w:val="32"/>
        </w:rPr>
      </w:pPr>
    </w:p>
    <w:p>
      <w:pPr>
        <w:spacing w:line="271" w:lineRule="auto" w:before="0"/>
        <w:ind w:left="3503" w:right="3505" w:firstLine="506"/>
        <w:jc w:val="left"/>
        <w:rPr>
          <w:sz w:val="18"/>
        </w:rPr>
      </w:pPr>
      <w:r>
        <w:rPr>
          <w:b/>
          <w:sz w:val="22"/>
        </w:rPr>
        <w:t>Kurni Marifa </w:t>
      </w:r>
      <w:r>
        <w:rPr>
          <w:position w:val="6"/>
          <w:sz w:val="12"/>
        </w:rPr>
        <w:t>1</w:t>
      </w:r>
      <w:r>
        <w:rPr>
          <w:sz w:val="18"/>
        </w:rPr>
        <w:t>Universitas Negeri Yogyakarta E-mail: </w:t>
      </w:r>
      <w:hyperlink r:id="rId5">
        <w:r>
          <w:rPr>
            <w:sz w:val="18"/>
          </w:rPr>
          <w:t>kurnimarifa@uny.ac.id</w:t>
        </w:r>
      </w:hyperlink>
    </w:p>
    <w:p>
      <w:pPr>
        <w:pStyle w:val="BodyText"/>
        <w:spacing w:before="2"/>
        <w:ind w:left="0"/>
        <w:jc w:val="left"/>
        <w:rPr>
          <w:sz w:val="26"/>
        </w:rPr>
      </w:pPr>
    </w:p>
    <w:p>
      <w:pPr>
        <w:spacing w:before="0"/>
        <w:ind w:left="152" w:right="150" w:firstLine="0"/>
        <w:jc w:val="center"/>
        <w:rPr>
          <w:b/>
          <w:sz w:val="22"/>
        </w:rPr>
      </w:pPr>
      <w:r>
        <w:rPr>
          <w:b/>
          <w:sz w:val="22"/>
        </w:rPr>
        <w:t>ABSTRACT</w:t>
      </w:r>
    </w:p>
    <w:p>
      <w:pPr>
        <w:pStyle w:val="BodyText"/>
        <w:ind w:left="0"/>
        <w:jc w:val="left"/>
        <w:rPr>
          <w:b/>
        </w:rPr>
      </w:pPr>
    </w:p>
    <w:p>
      <w:pPr>
        <w:pStyle w:val="BodyText"/>
        <w:spacing w:line="278" w:lineRule="auto" w:before="163"/>
        <w:ind w:right="215"/>
      </w:pPr>
      <w:r>
        <w:rPr/>
        <w:t>Penelitian ini secara umum bertujuan untuk mengetahui manajemen Bursa Kerja Khusus (BKK) SMK Bidang Keahlian Pariwisata ditinjau dari 1) perencanaan, 2) pengorganisasian,</w:t>
      </w:r>
    </w:p>
    <w:p>
      <w:pPr>
        <w:pStyle w:val="BodyText"/>
        <w:spacing w:line="276" w:lineRule="auto"/>
        <w:ind w:right="217"/>
      </w:pPr>
      <w:r>
        <w:rPr/>
        <w:t>3)</w:t>
      </w:r>
      <w:r>
        <w:rPr>
          <w:spacing w:val="-6"/>
        </w:rPr>
        <w:t> </w:t>
      </w:r>
      <w:r>
        <w:rPr/>
        <w:t>pelaksanaan,</w:t>
      </w:r>
      <w:r>
        <w:rPr>
          <w:spacing w:val="-4"/>
        </w:rPr>
        <w:t> </w:t>
      </w:r>
      <w:r>
        <w:rPr/>
        <w:t>4)</w:t>
      </w:r>
      <w:r>
        <w:rPr>
          <w:spacing w:val="-6"/>
        </w:rPr>
        <w:t> </w:t>
      </w:r>
      <w:r>
        <w:rPr/>
        <w:t>pengendalian.</w:t>
      </w:r>
      <w:r>
        <w:rPr>
          <w:spacing w:val="-4"/>
        </w:rPr>
        <w:t> </w:t>
      </w:r>
      <w:r>
        <w:rPr/>
        <w:t>Penelitian</w:t>
      </w:r>
      <w:r>
        <w:rPr>
          <w:spacing w:val="-4"/>
        </w:rPr>
        <w:t> </w:t>
      </w:r>
      <w:r>
        <w:rPr/>
        <w:t>ini</w:t>
      </w:r>
      <w:r>
        <w:rPr>
          <w:spacing w:val="-4"/>
        </w:rPr>
        <w:t> </w:t>
      </w:r>
      <w:r>
        <w:rPr/>
        <w:t>merupakan</w:t>
      </w:r>
      <w:r>
        <w:rPr>
          <w:spacing w:val="-4"/>
        </w:rPr>
        <w:t> </w:t>
      </w:r>
      <w:r>
        <w:rPr/>
        <w:t>penelitian</w:t>
      </w:r>
      <w:r>
        <w:rPr>
          <w:spacing w:val="-4"/>
        </w:rPr>
        <w:t> </w:t>
      </w:r>
      <w:r>
        <w:rPr/>
        <w:t>kuantitatif</w:t>
      </w:r>
      <w:r>
        <w:rPr>
          <w:spacing w:val="-5"/>
        </w:rPr>
        <w:t> </w:t>
      </w:r>
      <w:r>
        <w:rPr/>
        <w:t>dan</w:t>
      </w:r>
      <w:r>
        <w:rPr>
          <w:spacing w:val="-4"/>
        </w:rPr>
        <w:t> </w:t>
      </w:r>
      <w:r>
        <w:rPr/>
        <w:t>kualitatif dengan pendekatan dekriptif. Hasil penelitian menunjukkan bahwa Manajemen bursa kerja khusus SMK Bidang Keahlian Pariwisata dalam memenuhi kebutuhan dunia kerja ketercapaiannya berada pada kategori tinggi dengan persentase sebesar 79,66%. Dilihat dari indikator perencanaan ketercapaian berada pada kategori tinggi dengan persentase sebesar 73,11%; Pengorganisasian berada pada kategori sangat tinggi dengan persentase sebesar 83,93%; Pelaksanaan berada pada kategori tinggi dengan persentase sebesar 80,79%; dan pengendalian berada pada kategori tinggi dengan persentase sebesar</w:t>
      </w:r>
      <w:r>
        <w:rPr>
          <w:spacing w:val="-10"/>
        </w:rPr>
        <w:t> </w:t>
      </w:r>
      <w:r>
        <w:rPr/>
        <w:t>80,80%.</w:t>
      </w:r>
    </w:p>
    <w:p>
      <w:pPr>
        <w:pStyle w:val="BodyText"/>
        <w:spacing w:before="10"/>
        <w:ind w:left="0"/>
        <w:jc w:val="left"/>
        <w:rPr>
          <w:sz w:val="22"/>
        </w:rPr>
      </w:pPr>
    </w:p>
    <w:p>
      <w:pPr>
        <w:pStyle w:val="BodyText"/>
      </w:pPr>
      <w:r>
        <w:rPr>
          <w:b/>
        </w:rPr>
        <w:t>Kata Kunci</w:t>
      </w:r>
      <w:r>
        <w:rPr/>
        <w:t>: Manajemen, Bursa Kerja Khusus, Dunia Kerja</w:t>
      </w:r>
    </w:p>
    <w:p>
      <w:pPr>
        <w:pStyle w:val="BodyText"/>
        <w:ind w:left="0"/>
        <w:jc w:val="left"/>
        <w:rPr>
          <w:sz w:val="20"/>
        </w:rPr>
      </w:pPr>
    </w:p>
    <w:p>
      <w:pPr>
        <w:pStyle w:val="BodyText"/>
        <w:spacing w:before="11"/>
        <w:ind w:left="0"/>
        <w:jc w:val="left"/>
        <w:rPr>
          <w:sz w:val="23"/>
        </w:rPr>
      </w:pPr>
    </w:p>
    <w:p>
      <w:pPr>
        <w:spacing w:after="0"/>
        <w:jc w:val="left"/>
        <w:rPr>
          <w:sz w:val="23"/>
        </w:rPr>
        <w:sectPr>
          <w:type w:val="continuous"/>
          <w:pgSz w:w="11910" w:h="16840"/>
          <w:pgMar w:top="1580" w:bottom="280" w:left="1300" w:right="1300"/>
        </w:sectPr>
      </w:pPr>
    </w:p>
    <w:p>
      <w:pPr>
        <w:spacing w:before="94"/>
        <w:ind w:left="118" w:right="0" w:firstLine="0"/>
        <w:jc w:val="left"/>
        <w:rPr>
          <w:b/>
          <w:sz w:val="22"/>
        </w:rPr>
      </w:pPr>
      <w:r>
        <w:rPr>
          <w:b/>
          <w:sz w:val="22"/>
        </w:rPr>
        <w:t>PENDAHULUAN</w:t>
      </w:r>
    </w:p>
    <w:p>
      <w:pPr>
        <w:pStyle w:val="BodyText"/>
        <w:spacing w:line="276" w:lineRule="auto" w:before="149"/>
        <w:ind w:right="38" w:firstLine="566"/>
      </w:pPr>
      <w:r>
        <w:rPr/>
        <w:t>Pertengahan tahun 2016 </w:t>
      </w:r>
      <w:r>
        <w:rPr>
          <w:spacing w:val="-3"/>
        </w:rPr>
        <w:t>Presiden </w:t>
      </w:r>
      <w:r>
        <w:rPr/>
        <w:t>Repubik Indonesia mengeluarkan instruksi Presiden mengenai revitalisasi SMK</w:t>
      </w:r>
      <w:r>
        <w:rPr>
          <w:spacing w:val="-35"/>
        </w:rPr>
        <w:t> </w:t>
      </w:r>
      <w:r>
        <w:rPr/>
        <w:t>melalui pengembangan yang difokuskan pada</w:t>
      </w:r>
      <w:r>
        <w:rPr>
          <w:spacing w:val="-19"/>
        </w:rPr>
        <w:t> </w:t>
      </w:r>
      <w:r>
        <w:rPr/>
        <w:t>sektor unggulan yang dipandang memiliki potensi besar jika diolah dengan baik. Salah satu sector</w:t>
      </w:r>
      <w:r>
        <w:rPr>
          <w:spacing w:val="-12"/>
        </w:rPr>
        <w:t> </w:t>
      </w:r>
      <w:r>
        <w:rPr/>
        <w:t>unggulan</w:t>
      </w:r>
      <w:r>
        <w:rPr>
          <w:spacing w:val="-7"/>
        </w:rPr>
        <w:t> </w:t>
      </w:r>
      <w:r>
        <w:rPr/>
        <w:t>yang</w:t>
      </w:r>
      <w:r>
        <w:rPr>
          <w:spacing w:val="-13"/>
        </w:rPr>
        <w:t> </w:t>
      </w:r>
      <w:r>
        <w:rPr/>
        <w:t>memiliki</w:t>
      </w:r>
      <w:r>
        <w:rPr>
          <w:spacing w:val="-11"/>
        </w:rPr>
        <w:t> </w:t>
      </w:r>
      <w:r>
        <w:rPr/>
        <w:t>potensi</w:t>
      </w:r>
      <w:r>
        <w:rPr>
          <w:spacing w:val="-11"/>
        </w:rPr>
        <w:t> </w:t>
      </w:r>
      <w:r>
        <w:rPr/>
        <w:t>besar berada pada bidang Pariwisata. Bidang pariwisata berkembang sangat pesat di Indonesia dan berperan sebagai </w:t>
      </w:r>
      <w:r>
        <w:rPr>
          <w:i/>
        </w:rPr>
        <w:t>leading </w:t>
      </w:r>
      <w:r>
        <w:rPr>
          <w:i/>
        </w:rPr>
        <w:t>sector </w:t>
      </w:r>
      <w:r>
        <w:rPr/>
        <w:t>karena menghasilkan devisa </w:t>
      </w:r>
      <w:r>
        <w:rPr>
          <w:spacing w:val="-5"/>
        </w:rPr>
        <w:t>dan </w:t>
      </w:r>
      <w:r>
        <w:rPr/>
        <w:t>menciptakan lapangan pekerjaan </w:t>
      </w:r>
      <w:r>
        <w:rPr>
          <w:spacing w:val="-4"/>
        </w:rPr>
        <w:t>yang </w:t>
      </w:r>
      <w:r>
        <w:rPr/>
        <w:t>cukup</w:t>
      </w:r>
      <w:r>
        <w:rPr>
          <w:spacing w:val="-1"/>
        </w:rPr>
        <w:t> </w:t>
      </w:r>
      <w:r>
        <w:rPr/>
        <w:t>besar.</w:t>
      </w:r>
    </w:p>
    <w:p>
      <w:pPr>
        <w:pStyle w:val="BodyText"/>
        <w:spacing w:line="276" w:lineRule="auto" w:before="118"/>
        <w:ind w:right="39" w:firstLine="427"/>
      </w:pPr>
      <w:r>
        <w:rPr/>
        <w:t>Kemendikbud mencatat kebutuhan bidang pariwisata terhadap tenaga kerja tahun 2016 sebesar 707.600 tenaga kerja,</w:t>
      </w:r>
    </w:p>
    <w:p>
      <w:pPr>
        <w:pStyle w:val="BodyText"/>
        <w:spacing w:line="276" w:lineRule="auto" w:before="90"/>
        <w:ind w:right="118"/>
      </w:pPr>
      <w:r>
        <w:rPr/>
        <w:br w:type="column"/>
      </w:r>
      <w:r>
        <w:rPr/>
        <w:t>sedangkan lulusan SMK bidang keahlian Pariwisata yang tersedia hanya sebanyak 82.171, masih kekurangan sebanyak</w:t>
      </w:r>
    </w:p>
    <w:p>
      <w:pPr>
        <w:pStyle w:val="BodyText"/>
        <w:spacing w:line="276" w:lineRule="auto" w:before="1"/>
        <w:ind w:right="114"/>
      </w:pPr>
      <w:r>
        <w:rPr/>
        <w:t>625.429 (Kemendikbud, 2016: </w:t>
      </w:r>
      <w:r>
        <w:rPr>
          <w:spacing w:val="-4"/>
        </w:rPr>
        <w:t>11).</w:t>
      </w:r>
      <w:r>
        <w:rPr>
          <w:spacing w:val="52"/>
        </w:rPr>
        <w:t> </w:t>
      </w:r>
      <w:r>
        <w:rPr/>
        <w:t>Seharusnya hal ini menjadi peluang besar bagi tenaga kerja lulusan SMK Bidang keahlian Pariwisata untuk dapat berperan aktif mengisi pasar kerja yang tersedia. Namun pada kenyataannya masih dijumpai lulusan SMK Bidang Keahlian Pariwisata tidak terserap ke dunia.</w:t>
      </w:r>
    </w:p>
    <w:p>
      <w:pPr>
        <w:pStyle w:val="BodyText"/>
        <w:spacing w:line="276" w:lineRule="auto" w:before="116"/>
        <w:ind w:right="118" w:firstLine="427"/>
      </w:pPr>
      <w:r>
        <w:rPr/>
        <w:t>Permasalahan mengenai </w:t>
      </w:r>
      <w:r>
        <w:rPr>
          <w:spacing w:val="-3"/>
        </w:rPr>
        <w:t>masih </w:t>
      </w:r>
      <w:r>
        <w:rPr/>
        <w:t>banyaknya lulusan SMK yang tidak</w:t>
      </w:r>
      <w:r>
        <w:rPr>
          <w:spacing w:val="-16"/>
        </w:rPr>
        <w:t> </w:t>
      </w:r>
      <w:r>
        <w:rPr/>
        <w:t>terserap ke dunia kerja maupun yang bekerja tidak sesuai dengan kompetensi keahliannya membutuhkan sebuah wadah yang </w:t>
      </w:r>
      <w:r>
        <w:rPr>
          <w:spacing w:val="-3"/>
        </w:rPr>
        <w:t>dapat </w:t>
      </w:r>
      <w:r>
        <w:rPr/>
        <w:t>memfasilitasi lulusan SMK untuk</w:t>
      </w:r>
      <w:r>
        <w:rPr>
          <w:spacing w:val="-35"/>
        </w:rPr>
        <w:t> </w:t>
      </w:r>
      <w:r>
        <w:rPr/>
        <w:t>memasuki dunia kerja yang sesuai dengan</w:t>
      </w:r>
      <w:r>
        <w:rPr>
          <w:spacing w:val="10"/>
        </w:rPr>
        <w:t> </w:t>
      </w:r>
      <w:r>
        <w:rPr/>
        <w:t>kompetensi</w:t>
      </w:r>
    </w:p>
    <w:p>
      <w:pPr>
        <w:spacing w:after="0" w:line="276" w:lineRule="auto"/>
        <w:sectPr>
          <w:type w:val="continuous"/>
          <w:pgSz w:w="11910" w:h="16840"/>
          <w:pgMar w:top="1580" w:bottom="280" w:left="1300" w:right="1300"/>
          <w:cols w:num="2" w:equalWidth="0">
            <w:col w:w="4413" w:space="402"/>
            <w:col w:w="4495"/>
          </w:cols>
        </w:sectPr>
      </w:pPr>
    </w:p>
    <w:p>
      <w:pPr>
        <w:pStyle w:val="BodyText"/>
        <w:spacing w:line="276" w:lineRule="auto" w:before="98"/>
        <w:ind w:right="38"/>
      </w:pPr>
      <w:r>
        <w:rPr/>
        <w:t>keahliannya. Pemerintah melalui Kementrian Pendidikan dan Kebudayaan membuka Bursa Kerja Khusus (BKK) di SMK, dimana BKK bertujuan untuk meningkatkan keterserapan lulusan SMK ke dunia kerja.</w:t>
      </w:r>
    </w:p>
    <w:p>
      <w:pPr>
        <w:pStyle w:val="BodyText"/>
        <w:spacing w:line="276" w:lineRule="auto" w:before="114"/>
        <w:ind w:right="39" w:firstLine="427"/>
      </w:pPr>
      <w:r>
        <w:rPr/>
        <w:t>Tujuan dari BKK dapat tercapai </w:t>
      </w:r>
      <w:r>
        <w:rPr>
          <w:spacing w:val="-3"/>
        </w:rPr>
        <w:t>apabila </w:t>
      </w:r>
      <w:r>
        <w:rPr/>
        <w:t>ada manajemen atau pengelolaan yang baik. Manajemen atau pengelolaan merupakan suatu usaha yang dapat dinyatakan tidak berwujud namun hasilnya dapat </w:t>
      </w:r>
      <w:r>
        <w:rPr>
          <w:spacing w:val="-3"/>
        </w:rPr>
        <w:t>dirasakan </w:t>
      </w:r>
      <w:r>
        <w:rPr/>
        <w:t>melalui </w:t>
      </w:r>
      <w:r>
        <w:rPr>
          <w:i/>
        </w:rPr>
        <w:t>output </w:t>
      </w:r>
      <w:r>
        <w:rPr/>
        <w:t>pekerjaan yang cukup </w:t>
      </w:r>
      <w:r>
        <w:rPr>
          <w:spacing w:val="-3"/>
        </w:rPr>
        <w:t>serta </w:t>
      </w:r>
      <w:r>
        <w:rPr/>
        <w:t>produk dan pelayanan yang lebih baik (Terry, 2016,p. 10) Melalui penerapan manajemen dalam hal perencanaan, pengorganisasian, pelaksanaan, dan juga pengendalian BKK diharapkan </w:t>
      </w:r>
      <w:r>
        <w:rPr>
          <w:spacing w:val="-3"/>
        </w:rPr>
        <w:t>operasional </w:t>
      </w:r>
      <w:r>
        <w:rPr/>
        <w:t>BKK akan maksimal dalam </w:t>
      </w:r>
      <w:r>
        <w:rPr>
          <w:spacing w:val="-3"/>
        </w:rPr>
        <w:t>mencapai </w:t>
      </w:r>
      <w:r>
        <w:rPr/>
        <w:t>tujuan yang telah</w:t>
      </w:r>
      <w:r>
        <w:rPr>
          <w:spacing w:val="-2"/>
        </w:rPr>
        <w:t> </w:t>
      </w:r>
      <w:r>
        <w:rPr/>
        <w:t>ditetapkan.</w:t>
      </w:r>
    </w:p>
    <w:p>
      <w:pPr>
        <w:pStyle w:val="BodyText"/>
        <w:spacing w:line="276" w:lineRule="auto" w:before="118"/>
        <w:ind w:right="38" w:firstLine="427"/>
      </w:pPr>
      <w:r>
        <w:rPr/>
        <w:t>Kegiatan </w:t>
      </w:r>
      <w:r>
        <w:rPr>
          <w:i/>
        </w:rPr>
        <w:t>pra-survey </w:t>
      </w:r>
      <w:r>
        <w:rPr/>
        <w:t>dilakukan </w:t>
      </w:r>
      <w:r>
        <w:rPr>
          <w:spacing w:val="-3"/>
        </w:rPr>
        <w:t>pada </w:t>
      </w:r>
      <w:r>
        <w:rPr/>
        <w:t>tiga </w:t>
      </w:r>
      <w:r>
        <w:rPr>
          <w:spacing w:val="-3"/>
        </w:rPr>
        <w:t>BKK </w:t>
      </w:r>
      <w:r>
        <w:rPr/>
        <w:t>di SMK Negeri yang memiliki bidang keahlian Pariwisata di Provinsi DIY yakni SMK Negeri 4 Yogyakarta, SMK Negeri 6 Yogyakarta, dan SMK Negeri 1 Sewon. Berdasarkan pada data </w:t>
      </w:r>
      <w:r>
        <w:rPr>
          <w:spacing w:val="-4"/>
        </w:rPr>
        <w:t>yang </w:t>
      </w:r>
      <w:r>
        <w:rPr/>
        <w:t>diperoleh diketahui bahwa perencanaan BKK belum sepenuhnya berdasar </w:t>
      </w:r>
      <w:r>
        <w:rPr>
          <w:spacing w:val="-3"/>
        </w:rPr>
        <w:t>pada </w:t>
      </w:r>
      <w:r>
        <w:rPr/>
        <w:t>kebutuhan dari dunia kerja. Diketahui </w:t>
      </w:r>
      <w:r>
        <w:rPr>
          <w:spacing w:val="-3"/>
        </w:rPr>
        <w:t>pula </w:t>
      </w:r>
      <w:r>
        <w:rPr/>
        <w:t>bahwa pengorganisasian BKK di SMK memiliki</w:t>
      </w:r>
      <w:r>
        <w:rPr>
          <w:spacing w:val="-11"/>
        </w:rPr>
        <w:t> </w:t>
      </w:r>
      <w:r>
        <w:rPr/>
        <w:t>kendala</w:t>
      </w:r>
      <w:r>
        <w:rPr>
          <w:spacing w:val="-12"/>
        </w:rPr>
        <w:t> </w:t>
      </w:r>
      <w:r>
        <w:rPr/>
        <w:t>dimana</w:t>
      </w:r>
      <w:r>
        <w:rPr>
          <w:spacing w:val="-10"/>
        </w:rPr>
        <w:t> </w:t>
      </w:r>
      <w:r>
        <w:rPr/>
        <w:t>pengurus</w:t>
      </w:r>
      <w:r>
        <w:rPr>
          <w:spacing w:val="-7"/>
        </w:rPr>
        <w:t> </w:t>
      </w:r>
      <w:r>
        <w:rPr/>
        <w:t>yang</w:t>
      </w:r>
      <w:r>
        <w:rPr>
          <w:spacing w:val="-13"/>
        </w:rPr>
        <w:t> </w:t>
      </w:r>
      <w:r>
        <w:rPr/>
        <w:t>ada memiliki keahlian kurang sesuai dengan dengan</w:t>
      </w:r>
      <w:r>
        <w:rPr>
          <w:spacing w:val="-13"/>
        </w:rPr>
        <w:t> </w:t>
      </w:r>
      <w:r>
        <w:rPr/>
        <w:t>kompetensi</w:t>
      </w:r>
      <w:r>
        <w:rPr>
          <w:spacing w:val="-12"/>
        </w:rPr>
        <w:t> </w:t>
      </w:r>
      <w:r>
        <w:rPr/>
        <w:t>keahlian</w:t>
      </w:r>
      <w:r>
        <w:rPr>
          <w:spacing w:val="-11"/>
        </w:rPr>
        <w:t> </w:t>
      </w:r>
      <w:r>
        <w:rPr/>
        <w:t>yang</w:t>
      </w:r>
      <w:r>
        <w:rPr>
          <w:spacing w:val="-15"/>
        </w:rPr>
        <w:t> </w:t>
      </w:r>
      <w:r>
        <w:rPr/>
        <w:t>tersedia</w:t>
      </w:r>
      <w:r>
        <w:rPr>
          <w:spacing w:val="-13"/>
        </w:rPr>
        <w:t> </w:t>
      </w:r>
      <w:r>
        <w:rPr>
          <w:spacing w:val="-6"/>
        </w:rPr>
        <w:t>di </w:t>
      </w:r>
      <w:r>
        <w:rPr/>
        <w:t>SMK sehingga kemungkinan penerimaan informasi kerja dan karir yang tidak relevan dengan apa yang dibutuhkan lulusan </w:t>
      </w:r>
      <w:r>
        <w:rPr>
          <w:spacing w:val="-4"/>
        </w:rPr>
        <w:t>SMK </w:t>
      </w:r>
      <w:r>
        <w:rPr/>
        <w:t>masih sering</w:t>
      </w:r>
      <w:r>
        <w:rPr>
          <w:spacing w:val="-6"/>
        </w:rPr>
        <w:t> </w:t>
      </w:r>
      <w:r>
        <w:rPr/>
        <w:t>terjadi.</w:t>
      </w:r>
    </w:p>
    <w:p>
      <w:pPr>
        <w:pStyle w:val="BodyText"/>
        <w:spacing w:line="276" w:lineRule="auto" w:before="118"/>
        <w:ind w:right="38" w:firstLine="427"/>
      </w:pPr>
      <w:r>
        <w:rPr/>
        <w:t>BKK memiliki ruang lingkup dalam pelaksanaan beberapa kegiatan diantaranya (Kemendikbud,  2016, p.  29): 1)</w:t>
      </w:r>
      <w:r>
        <w:rPr>
          <w:spacing w:val="-13"/>
        </w:rPr>
        <w:t> </w:t>
      </w:r>
      <w:r>
        <w:rPr>
          <w:spacing w:val="-3"/>
        </w:rPr>
        <w:t>Pendataan;</w:t>
      </w:r>
    </w:p>
    <w:p>
      <w:pPr>
        <w:pStyle w:val="BodyText"/>
        <w:spacing w:line="276" w:lineRule="auto" w:before="1"/>
        <w:ind w:right="41"/>
      </w:pPr>
      <w:r>
        <w:rPr/>
        <w:t>2) Memberikan informasi mengenai tenaga kerja yang tersedia; 3) </w:t>
      </w:r>
      <w:r>
        <w:rPr>
          <w:spacing w:val="-3"/>
        </w:rPr>
        <w:t>Memberikan </w:t>
      </w:r>
      <w:r>
        <w:rPr/>
        <w:t>bimbingan </w:t>
      </w:r>
      <w:r>
        <w:rPr>
          <w:spacing w:val="27"/>
        </w:rPr>
        <w:t> </w:t>
      </w:r>
      <w:r>
        <w:rPr/>
        <w:t>kepada </w:t>
      </w:r>
      <w:r>
        <w:rPr>
          <w:spacing w:val="28"/>
        </w:rPr>
        <w:t> </w:t>
      </w:r>
      <w:r>
        <w:rPr/>
        <w:t>pencari </w:t>
      </w:r>
      <w:r>
        <w:rPr>
          <w:spacing w:val="27"/>
        </w:rPr>
        <w:t> </w:t>
      </w:r>
      <w:r>
        <w:rPr/>
        <w:t>kerja; </w:t>
      </w:r>
      <w:r>
        <w:rPr>
          <w:spacing w:val="28"/>
        </w:rPr>
        <w:t> </w:t>
      </w:r>
      <w:r>
        <w:rPr/>
        <w:t>dan </w:t>
      </w:r>
      <w:r>
        <w:rPr>
          <w:spacing w:val="28"/>
        </w:rPr>
        <w:t> </w:t>
      </w:r>
      <w:r>
        <w:rPr/>
        <w:t>4)</w:t>
      </w:r>
    </w:p>
    <w:p>
      <w:pPr>
        <w:pStyle w:val="BodyText"/>
        <w:spacing w:line="276" w:lineRule="auto" w:before="98"/>
        <w:ind w:right="117"/>
      </w:pPr>
      <w:r>
        <w:rPr/>
        <w:br w:type="column"/>
      </w:r>
      <w:r>
        <w:rPr/>
        <w:t>memfasilitasi penempatan tenaga kerja. Seperti yang telah disebutkan, BKK juga memiliki kewenangan untuk memberikan bimbingan. Beberapa bentuk bimbingan yang diberikan berupa penyuluhan, kiat-kiat memasuki dunia kerja, serta efektifitas melamar pekerjaan. Termasuk pula penanaman etos kerja yang efektif untuk dapat menghasilkan </w:t>
      </w:r>
      <w:r>
        <w:rPr>
          <w:i/>
        </w:rPr>
        <w:t>output </w:t>
      </w:r>
      <w:r>
        <w:rPr/>
        <w:t>lebih yang siap bekerja (Masdarini, 2014, p.592).</w:t>
      </w:r>
    </w:p>
    <w:p>
      <w:pPr>
        <w:spacing w:line="276" w:lineRule="auto" w:before="114"/>
        <w:ind w:left="118" w:right="116" w:firstLine="427"/>
        <w:jc w:val="both"/>
        <w:rPr>
          <w:sz w:val="22"/>
        </w:rPr>
      </w:pPr>
      <w:r>
        <w:rPr>
          <w:sz w:val="24"/>
        </w:rPr>
        <w:t>Hal tersebut sesuai dengan pendapat Brown (2003, p. 258) yang menyatakan bahwa, </w:t>
      </w:r>
      <w:r>
        <w:rPr>
          <w:i/>
          <w:sz w:val="24"/>
        </w:rPr>
        <w:t>“In many schools career </w:t>
      </w:r>
      <w:r>
        <w:rPr>
          <w:i/>
          <w:sz w:val="24"/>
        </w:rPr>
        <w:t>development coordinators,or vocational counselors provide ongoing as well as employability and job placement services to these students.” </w:t>
      </w:r>
      <w:r>
        <w:rPr>
          <w:sz w:val="24"/>
        </w:rPr>
        <w:t>Berdasarkan pernyataan tersebut jelas dikatakan bahwa di banyak sekolah terdapat coordinator pengembangan karir atau pembimbing kejuruan yang akan memberikan konseling secara berkelanjutan mengenai ketenagakerjaan dan juga layanan penempatan kerja bagi peserta didiknya</w:t>
      </w:r>
      <w:r>
        <w:rPr>
          <w:sz w:val="22"/>
        </w:rPr>
        <w:t>.</w:t>
      </w:r>
    </w:p>
    <w:p>
      <w:pPr>
        <w:pStyle w:val="BodyText"/>
        <w:spacing w:line="276" w:lineRule="auto" w:before="118"/>
        <w:ind w:right="117" w:firstLine="427"/>
      </w:pPr>
      <w:r>
        <w:rPr/>
        <w:t>Terry dan Rue (2015. p. 1) mendefinisikan manajemen sebagai suatu proses atau kerangka kerja yang melibatkan bimbingan atau pengarahan suatu </w:t>
      </w:r>
      <w:r>
        <w:rPr>
          <w:spacing w:val="-3"/>
        </w:rPr>
        <w:t>kelompok </w:t>
      </w:r>
      <w:r>
        <w:rPr/>
        <w:t>orang kearah tujuan-tujuan organisasional atau maksud-maksud yang nyata. </w:t>
      </w:r>
      <w:r>
        <w:rPr>
          <w:spacing w:val="-3"/>
        </w:rPr>
        <w:t>Griffin </w:t>
      </w:r>
      <w:r>
        <w:rPr/>
        <w:t>(2004, p. 8) mendefinisikan </w:t>
      </w:r>
      <w:r>
        <w:rPr>
          <w:spacing w:val="-3"/>
        </w:rPr>
        <w:t>manajemen </w:t>
      </w:r>
      <w:r>
        <w:rPr/>
        <w:t>sebagai suatu rangkaian aktivitas maupun kegiatan yang didalamnya mencakup perencanaan dan pengambilan </w:t>
      </w:r>
      <w:r>
        <w:rPr>
          <w:spacing w:val="-3"/>
        </w:rPr>
        <w:t>keputusan, </w:t>
      </w:r>
      <w:r>
        <w:rPr/>
        <w:t>pengorganisasian, kepemimpinan, </w:t>
      </w:r>
      <w:r>
        <w:rPr>
          <w:spacing w:val="-4"/>
        </w:rPr>
        <w:t>serta </w:t>
      </w:r>
      <w:r>
        <w:rPr/>
        <w:t>pengendalian dimana seluruhnya diarahkan pada sumber daya sumber daya dalam sebuah organisasi untuk mencapai </w:t>
      </w:r>
      <w:r>
        <w:rPr>
          <w:spacing w:val="-4"/>
        </w:rPr>
        <w:t>suatu</w:t>
      </w:r>
      <w:r>
        <w:rPr>
          <w:spacing w:val="52"/>
        </w:rPr>
        <w:t> </w:t>
      </w:r>
      <w:r>
        <w:rPr/>
        <w:t>tujuan dengan cara yang efektif dan efisien.</w:t>
      </w:r>
    </w:p>
    <w:p>
      <w:pPr>
        <w:pStyle w:val="BodyText"/>
        <w:spacing w:line="276" w:lineRule="auto" w:before="117"/>
        <w:ind w:right="118" w:firstLine="427"/>
      </w:pPr>
      <w:r>
        <w:rPr/>
        <w:t>Melalui definisi tersebut dapat kita ketahui bahwa sebuah organisasi tentunya memiliki rencana dan tujuan yang ingin dicapai, oleh karenanya BKK sebagai</w:t>
      </w:r>
    </w:p>
    <w:p>
      <w:pPr>
        <w:spacing w:after="0" w:line="276" w:lineRule="auto"/>
        <w:sectPr>
          <w:pgSz w:w="11910" w:h="16840"/>
          <w:pgMar w:top="1580" w:bottom="280" w:left="1300" w:right="1300"/>
          <w:cols w:num="2" w:equalWidth="0">
            <w:col w:w="4413" w:space="402"/>
            <w:col w:w="4495"/>
          </w:cols>
        </w:sectPr>
      </w:pPr>
    </w:p>
    <w:p>
      <w:pPr>
        <w:pStyle w:val="BodyText"/>
        <w:spacing w:line="276" w:lineRule="auto" w:before="98"/>
        <w:ind w:right="40"/>
      </w:pPr>
      <w:r>
        <w:rPr/>
        <w:t>sebuah organisasi sangat membutuhkan pengelolaan atau manajemen yang baik. Manajemen BKK yang baik akan berdampak pada efektivitas dari seluruh rencana dan kegiatan dari BKK untuk mencapai tujuannya.</w:t>
      </w:r>
    </w:p>
    <w:p>
      <w:pPr>
        <w:pStyle w:val="BodyText"/>
        <w:tabs>
          <w:tab w:pos="1992" w:val="left" w:leader="none"/>
          <w:tab w:pos="3552" w:val="left" w:leader="none"/>
        </w:tabs>
        <w:spacing w:line="276" w:lineRule="auto" w:before="114"/>
        <w:ind w:right="38" w:firstLine="427"/>
      </w:pPr>
      <w:r>
        <w:rPr/>
        <w:t>Perencanaan menurut Terry (2016, p. 46-47) merupakan pemilihan dan penghubungan fakta dengan asumsi tentang masa depan dalam memvisualisasikan </w:t>
      </w:r>
      <w:r>
        <w:rPr>
          <w:spacing w:val="-5"/>
        </w:rPr>
        <w:t>dan </w:t>
      </w:r>
      <w:r>
        <w:rPr/>
        <w:t>merumuskan kegiatan yang diperlukan untuk mencapai hasil yang diinginkan. Perencanaan merupakan tugas untuk menetapkan tujuan, menentukan bagaimana mencapai</w:t>
        <w:tab/>
        <w:t>tujuan</w:t>
        <w:tab/>
      </w:r>
      <w:r>
        <w:rPr>
          <w:spacing w:val="-3"/>
        </w:rPr>
        <w:t>tersebut, </w:t>
      </w:r>
      <w:r>
        <w:rPr/>
        <w:t>mengimplementasikan rencana, serta mengevaluasi hasil (Boddy, 2008, p. </w:t>
      </w:r>
      <w:r>
        <w:rPr>
          <w:spacing w:val="-6"/>
        </w:rPr>
        <w:t>205). </w:t>
      </w:r>
      <w:r>
        <w:rPr/>
        <w:t>Berdasarkan penjelasan mengenai perencanaan tersebut dapat diketahui </w:t>
      </w:r>
      <w:r>
        <w:rPr>
          <w:spacing w:val="-4"/>
        </w:rPr>
        <w:t>bahwa </w:t>
      </w:r>
      <w:r>
        <w:rPr/>
        <w:t>perencanaan merupakan penentuan tujuan yang ingin dicapai dalam kurun waktu tertentu beserta apa saja yang harus dikerjakan agar tujuan tersebut dapat tercapai.</w:t>
      </w:r>
    </w:p>
    <w:p>
      <w:pPr>
        <w:pStyle w:val="BodyText"/>
        <w:tabs>
          <w:tab w:pos="1676" w:val="left" w:leader="none"/>
          <w:tab w:pos="3743" w:val="left" w:leader="none"/>
        </w:tabs>
        <w:spacing w:line="276" w:lineRule="auto" w:before="118"/>
        <w:ind w:right="38" w:firstLine="427"/>
      </w:pPr>
      <w:r>
        <w:rPr/>
        <w:t>Griffin menyatakan pengorganisasian adalah proses memutuskan cara terbaik untuk mengelompokkan aktivitas dan sumber daya organisasi (2008, p. 322). Selain itu, Terry dan Rue (2015: 9) secara singkat</w:t>
        <w:tab/>
        <w:t>menjelaskan</w:t>
        <w:tab/>
      </w:r>
      <w:r>
        <w:rPr>
          <w:spacing w:val="-3"/>
        </w:rPr>
        <w:t>bahwa </w:t>
      </w:r>
      <w:r>
        <w:rPr/>
        <w:t>pengorganisasian merupakan </w:t>
      </w:r>
      <w:r>
        <w:rPr>
          <w:spacing w:val="-5"/>
        </w:rPr>
        <w:t>kegiatan </w:t>
      </w:r>
      <w:r>
        <w:rPr/>
        <w:t>mengelompokkan dan menentukan berbagai kegiatan penting dan memberikan kekuasaan untuk</w:t>
      </w:r>
      <w:r>
        <w:rPr>
          <w:spacing w:val="-1"/>
        </w:rPr>
        <w:t> </w:t>
      </w:r>
      <w:r>
        <w:rPr/>
        <w:t>melaksanakannya.</w:t>
      </w:r>
    </w:p>
    <w:p>
      <w:pPr>
        <w:pStyle w:val="BodyText"/>
        <w:spacing w:line="276" w:lineRule="auto" w:before="117"/>
        <w:ind w:right="42" w:firstLine="427"/>
      </w:pPr>
      <w:r>
        <w:rPr/>
        <w:t>Dari penjelasan tersebut dapat </w:t>
      </w:r>
      <w:r>
        <w:rPr>
          <w:spacing w:val="-3"/>
        </w:rPr>
        <w:t>diketahui </w:t>
      </w:r>
      <w:r>
        <w:rPr/>
        <w:t>bahwa pengorganisasian merupakan </w:t>
      </w:r>
      <w:r>
        <w:rPr>
          <w:spacing w:val="-4"/>
        </w:rPr>
        <w:t>upaya</w:t>
      </w:r>
      <w:r>
        <w:rPr>
          <w:spacing w:val="52"/>
        </w:rPr>
        <w:t> </w:t>
      </w:r>
      <w:r>
        <w:rPr/>
        <w:t>mengelompokkan sumber daya </w:t>
      </w:r>
      <w:r>
        <w:rPr>
          <w:spacing w:val="-5"/>
        </w:rPr>
        <w:t>yang </w:t>
      </w:r>
      <w:r>
        <w:rPr/>
        <w:t>dimiliki untuk menjalankan tugas </w:t>
      </w:r>
      <w:r>
        <w:rPr>
          <w:spacing w:val="-5"/>
        </w:rPr>
        <w:t>dan </w:t>
      </w:r>
      <w:r>
        <w:rPr/>
        <w:t>fungsinya sehingga seluruh kegiatan dapat berjalan sesuai rencana.</w:t>
      </w:r>
    </w:p>
    <w:p>
      <w:pPr>
        <w:pStyle w:val="BodyText"/>
        <w:spacing w:line="276" w:lineRule="auto" w:before="95"/>
        <w:ind w:right="116" w:firstLine="427"/>
      </w:pPr>
      <w:r>
        <w:rPr/>
        <w:br w:type="column"/>
      </w:r>
      <w:r>
        <w:rPr/>
        <w:t>Terry (2016: 138) menjelaskan bahwa pelaksanaan</w:t>
      </w:r>
      <w:r>
        <w:rPr>
          <w:spacing w:val="-18"/>
        </w:rPr>
        <w:t> </w:t>
      </w:r>
      <w:r>
        <w:rPr/>
        <w:t>(</w:t>
      </w:r>
      <w:r>
        <w:rPr>
          <w:i/>
        </w:rPr>
        <w:t>actuating)</w:t>
      </w:r>
      <w:r>
        <w:rPr>
          <w:i/>
          <w:spacing w:val="-17"/>
        </w:rPr>
        <w:t> </w:t>
      </w:r>
      <w:r>
        <w:rPr/>
        <w:t>merupakan</w:t>
      </w:r>
      <w:r>
        <w:rPr>
          <w:spacing w:val="-18"/>
        </w:rPr>
        <w:t> </w:t>
      </w:r>
      <w:r>
        <w:rPr/>
        <w:t>kegiatan menggerakkan anggota-anggota kelompok untuk melaksanakan pekerjaan sesuai dengan tugas masing- masing.. Kegiatan yang dilaksanakan oleh BKK diantaranya pendataan pencari kerja dan pasar kerja, penelusuran lulusan, pemberian </w:t>
      </w:r>
      <w:r>
        <w:rPr>
          <w:spacing w:val="-3"/>
        </w:rPr>
        <w:t>informasi </w:t>
      </w:r>
      <w:r>
        <w:rPr/>
        <w:t>kerja, penawaran lulusan, bimbingan dan penyuluhan, kerjasama, penempatan lulusan, dan ikatan alumni. Pelaksanaan seluruh program kerja BKK tersebut harus dilaksanakan secara maksimal sehingga tujuan BKK yang telah ditetapkan dapat tercapai secara efektif dan</w:t>
      </w:r>
      <w:r>
        <w:rPr>
          <w:spacing w:val="-1"/>
        </w:rPr>
        <w:t> </w:t>
      </w:r>
      <w:r>
        <w:rPr/>
        <w:t>efisien.</w:t>
      </w:r>
    </w:p>
    <w:p>
      <w:pPr>
        <w:pStyle w:val="BodyText"/>
        <w:spacing w:line="276" w:lineRule="auto" w:before="117"/>
        <w:ind w:right="117" w:firstLine="427"/>
      </w:pPr>
      <w:r>
        <w:rPr/>
        <w:t>Griffin ( 2008, p. 12) menjelaskkan bahwa pengendalian merupakan aktivitas pemantauan kemajuan dari organisasi </w:t>
      </w:r>
      <w:r>
        <w:rPr>
          <w:spacing w:val="-4"/>
        </w:rPr>
        <w:t>dalam </w:t>
      </w:r>
      <w:r>
        <w:rPr/>
        <w:t>mencapai tujuannya. Pengendalian ini memiliki maksud untuk memastikan </w:t>
      </w:r>
      <w:r>
        <w:rPr>
          <w:spacing w:val="-3"/>
        </w:rPr>
        <w:t>apakah </w:t>
      </w:r>
      <w:r>
        <w:rPr/>
        <w:t>organisasi memiliki kinerja yang baik sehingga tujuan dapat tercapai dalam kurun waktu yang telah ditentukan. Melalui pengendalian akan diketahui </w:t>
      </w:r>
      <w:r>
        <w:rPr>
          <w:spacing w:val="-4"/>
        </w:rPr>
        <w:t>apakah </w:t>
      </w:r>
      <w:r>
        <w:rPr/>
        <w:t>pelaksanaan program kerja telah sesuai dengan apa yang direncanakan atau justru terdapat permasalahan didalamnya.</w:t>
      </w:r>
    </w:p>
    <w:p>
      <w:pPr>
        <w:pStyle w:val="BodyText"/>
        <w:tabs>
          <w:tab w:pos="1620" w:val="left" w:leader="none"/>
          <w:tab w:pos="3693" w:val="left" w:leader="none"/>
        </w:tabs>
        <w:spacing w:line="276" w:lineRule="auto" w:before="118"/>
        <w:ind w:right="118" w:firstLine="427"/>
      </w:pPr>
      <w:r>
        <w:rPr/>
        <w:t>Pengendalian akan memudahkan </w:t>
      </w:r>
      <w:r>
        <w:rPr>
          <w:spacing w:val="-5"/>
        </w:rPr>
        <w:t>BKK </w:t>
      </w:r>
      <w:r>
        <w:rPr/>
        <w:t>untuk</w:t>
        <w:tab/>
        <w:t>mengetahui</w:t>
        <w:tab/>
      </w:r>
      <w:r>
        <w:rPr>
          <w:spacing w:val="-4"/>
        </w:rPr>
        <w:t>adanya </w:t>
      </w:r>
      <w:r>
        <w:rPr/>
        <w:t>permasalahan/penyimpangan yang terjadi dalam pelaksanaannya. Hasil </w:t>
      </w:r>
      <w:r>
        <w:rPr>
          <w:spacing w:val="-4"/>
        </w:rPr>
        <w:t>dari </w:t>
      </w:r>
      <w:r>
        <w:rPr/>
        <w:t>pengendalian ini akan sangat </w:t>
      </w:r>
      <w:r>
        <w:rPr>
          <w:spacing w:val="-3"/>
        </w:rPr>
        <w:t>berguna </w:t>
      </w:r>
      <w:r>
        <w:rPr/>
        <w:t>sebagai bahan perbaikan kedepannya terhadap seluruh kegiatan BKK sehingga produktivitas dan kinerja dari BKK dapat lebih diperbaiki dan</w:t>
      </w:r>
      <w:r>
        <w:rPr>
          <w:spacing w:val="-1"/>
        </w:rPr>
        <w:t> </w:t>
      </w:r>
      <w:r>
        <w:rPr/>
        <w:t>ditingkatkan</w:t>
      </w:r>
    </w:p>
    <w:p>
      <w:pPr>
        <w:spacing w:after="0" w:line="276" w:lineRule="auto"/>
        <w:sectPr>
          <w:pgSz w:w="11910" w:h="16840"/>
          <w:pgMar w:top="1580" w:bottom="280" w:left="1300" w:right="1300"/>
          <w:cols w:num="2" w:equalWidth="0">
            <w:col w:w="4415" w:space="400"/>
            <w:col w:w="4495"/>
          </w:cols>
        </w:sectPr>
      </w:pPr>
    </w:p>
    <w:p>
      <w:pPr>
        <w:spacing w:before="102"/>
        <w:ind w:left="118" w:right="0" w:firstLine="0"/>
        <w:jc w:val="both"/>
        <w:rPr>
          <w:b/>
          <w:sz w:val="22"/>
        </w:rPr>
      </w:pPr>
      <w:r>
        <w:rPr>
          <w:b/>
          <w:sz w:val="22"/>
        </w:rPr>
        <w:t>METODE PENELITIAN</w:t>
      </w:r>
    </w:p>
    <w:p>
      <w:pPr>
        <w:pStyle w:val="Heading1"/>
        <w:spacing w:before="155"/>
        <w:ind w:left="174"/>
      </w:pPr>
      <w:r>
        <w:rPr/>
        <w:t>Jenis Penelitian</w:t>
      </w:r>
    </w:p>
    <w:p>
      <w:pPr>
        <w:pStyle w:val="BodyText"/>
        <w:spacing w:line="276" w:lineRule="auto" w:before="154"/>
        <w:ind w:right="138" w:firstLine="427"/>
      </w:pPr>
      <w:r>
        <w:rPr/>
        <w:t>Penelitian ini merupakan penelitian kuantitatif dan kualitatif </w:t>
      </w:r>
      <w:r>
        <w:rPr>
          <w:spacing w:val="-3"/>
        </w:rPr>
        <w:t>dengan </w:t>
      </w:r>
      <w:r>
        <w:rPr/>
        <w:t>pendekatan</w:t>
      </w:r>
      <w:r>
        <w:rPr>
          <w:spacing w:val="-2"/>
        </w:rPr>
        <w:t> </w:t>
      </w:r>
      <w:r>
        <w:rPr/>
        <w:t>deskriptif</w:t>
      </w:r>
    </w:p>
    <w:p>
      <w:pPr>
        <w:pStyle w:val="BodyText"/>
        <w:spacing w:before="10"/>
        <w:ind w:left="0"/>
        <w:jc w:val="left"/>
      </w:pPr>
    </w:p>
    <w:p>
      <w:pPr>
        <w:pStyle w:val="Heading1"/>
      </w:pPr>
      <w:r>
        <w:rPr/>
        <w:t>Tempat dan Waktu</w:t>
      </w:r>
      <w:r>
        <w:rPr>
          <w:spacing w:val="-6"/>
        </w:rPr>
        <w:t> </w:t>
      </w:r>
      <w:r>
        <w:rPr/>
        <w:t>Penelitian</w:t>
      </w:r>
    </w:p>
    <w:p>
      <w:pPr>
        <w:pStyle w:val="BodyText"/>
        <w:spacing w:line="276" w:lineRule="auto" w:before="39"/>
        <w:ind w:right="137" w:firstLine="566"/>
      </w:pPr>
      <w:r>
        <w:rPr/>
        <w:t>Penelitian ini dilaksanakan di BKK SMK N 4 Yogyakarta, BKK SMK N 6 Yogyakarta, dan BKK SMK N 1 Sewon pada bulan Juli – Agustus</w:t>
      </w:r>
      <w:r>
        <w:rPr>
          <w:spacing w:val="-1"/>
        </w:rPr>
        <w:t> </w:t>
      </w:r>
      <w:r>
        <w:rPr/>
        <w:t>2017.</w:t>
      </w:r>
    </w:p>
    <w:p>
      <w:pPr>
        <w:pStyle w:val="BodyText"/>
        <w:ind w:left="0"/>
        <w:jc w:val="left"/>
        <w:rPr>
          <w:sz w:val="28"/>
        </w:rPr>
      </w:pPr>
    </w:p>
    <w:p>
      <w:pPr>
        <w:pStyle w:val="Heading1"/>
      </w:pPr>
      <w:r>
        <w:rPr/>
        <w:t>Subjek Penelitian</w:t>
      </w:r>
    </w:p>
    <w:p>
      <w:pPr>
        <w:pStyle w:val="BodyText"/>
        <w:spacing w:line="276" w:lineRule="auto" w:before="36"/>
        <w:ind w:right="134" w:firstLine="566"/>
      </w:pPr>
      <w:r>
        <w:rPr/>
        <w:t>Subjek dalam penelitian ini adalah pengurus BKK di SMK N 4 Yogyakarta, SMK N 6 Yogyakarta, dan SMK N 1 Sewon yang berjumlah 23 orang.</w:t>
      </w:r>
    </w:p>
    <w:p>
      <w:pPr>
        <w:pStyle w:val="BodyText"/>
        <w:spacing w:before="2"/>
        <w:ind w:left="0"/>
        <w:jc w:val="left"/>
        <w:rPr>
          <w:sz w:val="28"/>
        </w:rPr>
      </w:pPr>
    </w:p>
    <w:p>
      <w:pPr>
        <w:pStyle w:val="Heading1"/>
        <w:spacing w:line="276" w:lineRule="auto"/>
        <w:ind w:right="38"/>
      </w:pPr>
      <w:r>
        <w:rPr/>
        <w:t>Teknik dan Instrumen Pengumpulan Data</w:t>
      </w:r>
    </w:p>
    <w:p>
      <w:pPr>
        <w:pStyle w:val="BodyText"/>
        <w:spacing w:line="276" w:lineRule="auto"/>
        <w:ind w:right="137" w:firstLine="566"/>
      </w:pPr>
      <w:r>
        <w:rPr/>
        <w:t>Instrumen yang digunakan dalam penelitian ini berupa kuesioner, pedoman wawancara, dan lembar dokumentasi.</w:t>
      </w:r>
    </w:p>
    <w:p>
      <w:pPr>
        <w:pStyle w:val="BodyText"/>
        <w:spacing w:before="9"/>
        <w:ind w:left="0"/>
        <w:jc w:val="left"/>
        <w:rPr>
          <w:sz w:val="27"/>
        </w:rPr>
      </w:pPr>
    </w:p>
    <w:p>
      <w:pPr>
        <w:pStyle w:val="Heading1"/>
      </w:pPr>
      <w:r>
        <w:rPr/>
        <w:t>Teknik Analisis Data</w:t>
      </w:r>
    </w:p>
    <w:p>
      <w:pPr>
        <w:pStyle w:val="BodyText"/>
        <w:spacing w:line="276" w:lineRule="auto" w:before="36"/>
        <w:ind w:right="135" w:firstLine="566"/>
      </w:pPr>
      <w:r>
        <w:rPr/>
        <w:t>Teknik analisis data yang digunakan dalam penelitian ini adalah teknik analisis deskriptif.</w:t>
      </w:r>
      <w:r>
        <w:rPr>
          <w:spacing w:val="-14"/>
        </w:rPr>
        <w:t> </w:t>
      </w:r>
      <w:r>
        <w:rPr/>
        <w:t>Sementara</w:t>
      </w:r>
      <w:r>
        <w:rPr>
          <w:spacing w:val="-15"/>
        </w:rPr>
        <w:t> </w:t>
      </w:r>
      <w:r>
        <w:rPr/>
        <w:t>itu</w:t>
      </w:r>
      <w:r>
        <w:rPr>
          <w:spacing w:val="-12"/>
        </w:rPr>
        <w:t> </w:t>
      </w:r>
      <w:r>
        <w:rPr/>
        <w:t>untuk</w:t>
      </w:r>
      <w:r>
        <w:rPr>
          <w:spacing w:val="-13"/>
        </w:rPr>
        <w:t> </w:t>
      </w:r>
      <w:r>
        <w:rPr/>
        <w:t>analisis</w:t>
      </w:r>
      <w:r>
        <w:rPr>
          <w:spacing w:val="-13"/>
        </w:rPr>
        <w:t> </w:t>
      </w:r>
      <w:r>
        <w:rPr/>
        <w:t>data yang diperoleh dengan wawancara akan dianalisis menggunakan analisis </w:t>
      </w:r>
      <w:r>
        <w:rPr>
          <w:spacing w:val="-3"/>
        </w:rPr>
        <w:t>interaktif </w:t>
      </w:r>
      <w:r>
        <w:rPr/>
        <w:t>empat tahap yaitu pengumpulan data, reduksi data, penyajian data, dan penarikan kesimpulan.</w:t>
      </w:r>
    </w:p>
    <w:p>
      <w:pPr>
        <w:pStyle w:val="BodyText"/>
        <w:spacing w:before="7"/>
        <w:ind w:left="0"/>
        <w:jc w:val="left"/>
        <w:rPr>
          <w:sz w:val="25"/>
        </w:rPr>
      </w:pPr>
    </w:p>
    <w:p>
      <w:pPr>
        <w:spacing w:before="0"/>
        <w:ind w:left="118" w:right="0" w:firstLine="0"/>
        <w:jc w:val="both"/>
        <w:rPr>
          <w:b/>
          <w:sz w:val="22"/>
        </w:rPr>
      </w:pPr>
      <w:r>
        <w:rPr>
          <w:b/>
          <w:sz w:val="22"/>
        </w:rPr>
        <w:t>HASIL DAN PEMBAHASAN</w:t>
      </w:r>
    </w:p>
    <w:p>
      <w:pPr>
        <w:pStyle w:val="Heading1"/>
        <w:spacing w:before="39"/>
      </w:pPr>
      <w:r>
        <w:rPr/>
        <w:t>Perencanaan BKK</w:t>
      </w:r>
    </w:p>
    <w:p>
      <w:pPr>
        <w:pStyle w:val="BodyText"/>
        <w:spacing w:line="276" w:lineRule="auto" w:before="36"/>
        <w:ind w:right="75" w:firstLine="566"/>
      </w:pPr>
      <w:r>
        <w:rPr/>
        <w:t>Berdasarkan hasil penelitian, diketahui bahwa perencanaan BKK SMK Bidang Kehalian Pariwisata berada pada kategori tinggi dengan persentase sebesar 73,11%. Sementara itu ketercapaian setiap aspek dalam indikator perencanaan BKK</w:t>
      </w:r>
    </w:p>
    <w:p>
      <w:pPr>
        <w:pStyle w:val="BodyText"/>
        <w:spacing w:before="98"/>
        <w:ind w:left="120"/>
      </w:pPr>
      <w:r>
        <w:rPr/>
        <w:br w:type="column"/>
      </w:r>
      <w:r>
        <w:rPr/>
        <w:t>dapat</w:t>
      </w:r>
      <w:r>
        <w:rPr>
          <w:spacing w:val="-14"/>
        </w:rPr>
        <w:t> </w:t>
      </w:r>
      <w:r>
        <w:rPr/>
        <w:t>dilihat</w:t>
      </w:r>
      <w:r>
        <w:rPr>
          <w:spacing w:val="-14"/>
        </w:rPr>
        <w:t> </w:t>
      </w:r>
      <w:r>
        <w:rPr/>
        <w:t>dalam</w:t>
      </w:r>
      <w:r>
        <w:rPr>
          <w:spacing w:val="-13"/>
        </w:rPr>
        <w:t> </w:t>
      </w:r>
      <w:r>
        <w:rPr/>
        <w:t>diagram</w:t>
      </w:r>
      <w:r>
        <w:rPr>
          <w:spacing w:val="-14"/>
        </w:rPr>
        <w:t> </w:t>
      </w:r>
      <w:r>
        <w:rPr/>
        <w:t>sebagai</w:t>
      </w:r>
      <w:r>
        <w:rPr>
          <w:spacing w:val="-14"/>
        </w:rPr>
        <w:t> </w:t>
      </w:r>
      <w:r>
        <w:rPr/>
        <w:t>berikut:</w:t>
      </w:r>
    </w:p>
    <w:p>
      <w:pPr>
        <w:pStyle w:val="BodyText"/>
        <w:spacing w:before="1"/>
        <w:ind w:left="0"/>
        <w:jc w:val="left"/>
        <w:rPr>
          <w:sz w:val="28"/>
        </w:rPr>
      </w:pPr>
      <w:r>
        <w:rPr/>
        <w:drawing>
          <wp:anchor distT="0" distB="0" distL="0" distR="0" allowOverlap="1" layoutInCell="1" locked="0" behindDoc="0" simplePos="0" relativeHeight="0">
            <wp:simplePos x="0" y="0"/>
            <wp:positionH relativeFrom="page">
              <wp:posOffset>3957828</wp:posOffset>
            </wp:positionH>
            <wp:positionV relativeFrom="paragraph">
              <wp:posOffset>230392</wp:posOffset>
            </wp:positionV>
            <wp:extent cx="2641997" cy="1628775"/>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641997" cy="1628775"/>
                    </a:xfrm>
                    <a:prstGeom prst="rect">
                      <a:avLst/>
                    </a:prstGeom>
                  </pic:spPr>
                </pic:pic>
              </a:graphicData>
            </a:graphic>
          </wp:anchor>
        </w:drawing>
      </w:r>
    </w:p>
    <w:p>
      <w:pPr>
        <w:pStyle w:val="BodyText"/>
        <w:spacing w:line="440" w:lineRule="atLeast"/>
        <w:ind w:left="773" w:right="159" w:hanging="404"/>
      </w:pPr>
      <w:r>
        <w:rPr/>
        <w:t>Gambar 1. Diagram Perencanaan BKK Dalam     penyusunan   </w:t>
      </w:r>
      <w:r>
        <w:rPr>
          <w:spacing w:val="48"/>
        </w:rPr>
        <w:t> </w:t>
      </w:r>
      <w:r>
        <w:rPr>
          <w:spacing w:val="-3"/>
        </w:rPr>
        <w:t>perencanaan</w:t>
      </w:r>
    </w:p>
    <w:p>
      <w:pPr>
        <w:pStyle w:val="BodyText"/>
        <w:spacing w:line="276" w:lineRule="auto" w:before="40"/>
        <w:ind w:left="120" w:right="157"/>
      </w:pPr>
      <w:r>
        <w:rPr/>
        <w:t>harus berdasarkan pada fakta-fakta atau harus memperhatikan keadaan </w:t>
      </w:r>
      <w:r>
        <w:rPr>
          <w:spacing w:val="-3"/>
        </w:rPr>
        <w:t>dari </w:t>
      </w:r>
      <w:r>
        <w:rPr/>
        <w:t>organisasi yang bersangkutan (internal) termasuk juga lingkungan sekitarnya (eksternal). Dari gambar 1 dapat diketahui bahwa aspek analisis internal dan eksternal memiliki persentase 70,25%. </w:t>
      </w:r>
      <w:r>
        <w:rPr>
          <w:spacing w:val="-5"/>
        </w:rPr>
        <w:t>BKK </w:t>
      </w:r>
      <w:r>
        <w:rPr/>
        <w:t>melakukan analisis internal untuk </w:t>
      </w:r>
      <w:r>
        <w:rPr>
          <w:spacing w:val="-4"/>
        </w:rPr>
        <w:t>dapat</w:t>
      </w:r>
      <w:r>
        <w:rPr>
          <w:spacing w:val="52"/>
        </w:rPr>
        <w:t> </w:t>
      </w:r>
      <w:r>
        <w:rPr/>
        <w:t>mengetahui kebutuhan apa saja </w:t>
      </w:r>
      <w:r>
        <w:rPr>
          <w:spacing w:val="-4"/>
        </w:rPr>
        <w:t>yang</w:t>
      </w:r>
      <w:r>
        <w:rPr>
          <w:spacing w:val="52"/>
        </w:rPr>
        <w:t> </w:t>
      </w:r>
      <w:r>
        <w:rPr/>
        <w:t>diperlukan oleh peserta didik kelas </w:t>
      </w:r>
      <w:r>
        <w:rPr>
          <w:spacing w:val="-6"/>
        </w:rPr>
        <w:t>XII </w:t>
      </w:r>
      <w:r>
        <w:rPr/>
        <w:t>sebagai canaker siap pakai. Sementara itu untuk analisis eksternal dilaksanakan untuk dapat mengetahui kebutuhan dunia kerja bidang Pariwisata saat ini.</w:t>
      </w:r>
    </w:p>
    <w:p>
      <w:pPr>
        <w:pStyle w:val="BodyText"/>
        <w:spacing w:line="276" w:lineRule="auto" w:before="122"/>
        <w:ind w:left="120" w:right="158" w:firstLine="652"/>
      </w:pPr>
      <w:r>
        <w:rPr/>
        <w:t>Aspek perumusan tujuan memiliki persentase sebesar 74,93%. BKK diketahui tidak sepenuhnya mempertimbangkan hasil dari analisis internal maupun eksternalnya. Hal ini dikarenakan tujuan BKK setiap tahunnya selalu sama yakni memasarkan lulusan dan melakukan penempatan. Aspek selanjutnya yakni penentuan program kerja memiliki persentase sebesar 77,44%. BKK menyatakan bahwa program kerja telah ada dan hanya tinggal melaksanakannya. Namun terdapat beberapa penyesuaian seperti dalam kegiatan bimbingan dan penyuluhan.</w:t>
      </w:r>
    </w:p>
    <w:p>
      <w:pPr>
        <w:spacing w:after="0" w:line="276" w:lineRule="auto"/>
        <w:sectPr>
          <w:pgSz w:w="11910" w:h="16840"/>
          <w:pgMar w:top="1580" w:bottom="280" w:left="1300" w:right="1300"/>
          <w:cols w:num="2" w:equalWidth="0">
            <w:col w:w="4409" w:space="405"/>
            <w:col w:w="4496"/>
          </w:cols>
        </w:sectPr>
      </w:pPr>
    </w:p>
    <w:p>
      <w:pPr>
        <w:pStyle w:val="BodyText"/>
        <w:spacing w:line="276" w:lineRule="auto" w:before="95"/>
        <w:ind w:right="38" w:firstLine="652"/>
        <w:rPr>
          <w:i/>
        </w:rPr>
      </w:pPr>
      <w:r>
        <w:rPr/>
        <w:t>Aspek identifikasi sumber daya memiliki persentase terendah sebesar 69,81%. Hal ini berhubungan dengan sumber daya yang digunakan dalam operasional BKK diantaranya anggaran dan sarana prasarana. Secara keseluruhan baik BKK SMK N 4 Yogyakarta, SMK N 6 Yogyakarta, dan SMK N 6 Yogyakarta menyatakan bahwa pendanaan </w:t>
      </w:r>
      <w:r>
        <w:rPr>
          <w:spacing w:val="-3"/>
        </w:rPr>
        <w:t>untuk </w:t>
      </w:r>
      <w:r>
        <w:rPr/>
        <w:t>operasional BKK dianggarkan oleh pihak sekolah namun anggaran dapat </w:t>
      </w:r>
      <w:r>
        <w:rPr>
          <w:spacing w:val="-3"/>
        </w:rPr>
        <w:t>dikatakan </w:t>
      </w:r>
      <w:r>
        <w:rPr/>
        <w:t>minim sehingga pengurus BKK harus pandai</w:t>
      </w:r>
      <w:r>
        <w:rPr>
          <w:spacing w:val="-16"/>
        </w:rPr>
        <w:t> </w:t>
      </w:r>
      <w:r>
        <w:rPr/>
        <w:t>mengalokasikannya</w:t>
      </w:r>
      <w:r>
        <w:rPr>
          <w:spacing w:val="-15"/>
        </w:rPr>
        <w:t> </w:t>
      </w:r>
      <w:r>
        <w:rPr/>
        <w:t>agar</w:t>
      </w:r>
      <w:r>
        <w:rPr>
          <w:spacing w:val="-17"/>
        </w:rPr>
        <w:t> </w:t>
      </w:r>
      <w:r>
        <w:rPr/>
        <w:t>operasional BKK dapat terus berjalan. BKK juga mendapatkan bantuan dana dari sponsor untuk penyelenggaraan beberapa event besar BKK seperti</w:t>
      </w:r>
      <w:r>
        <w:rPr>
          <w:spacing w:val="-1"/>
        </w:rPr>
        <w:t> </w:t>
      </w:r>
      <w:r>
        <w:rPr>
          <w:i/>
        </w:rPr>
        <w:t>Jobfair.</w:t>
      </w:r>
    </w:p>
    <w:p>
      <w:pPr>
        <w:pStyle w:val="BodyText"/>
        <w:spacing w:line="276" w:lineRule="auto" w:before="123"/>
        <w:ind w:right="38" w:firstLine="652"/>
      </w:pPr>
      <w:r>
        <w:rPr/>
        <w:t>Selain dana atau anggaran, sumber daya yang tidak kalah pentingnya bagi operasional BKK adalah sarana dan prasarana. Dari hasil penelitian yang dilakukan diketahui bahwa BKK SMK N 4 Yogyakarta, SMK N 6 Yogyakarta, dan SMK N 1 Sewon menempati ruangan BK yang juga menjadi ruang BKK. Pemisahan antara ruang BKK dan juga ruang BK tentunya sangat diperlukan mengingat kegiatan BKK cukup banyak dan membutuhkan sarana dan prasarana </w:t>
      </w:r>
      <w:r>
        <w:rPr>
          <w:spacing w:val="-5"/>
        </w:rPr>
        <w:t>yang </w:t>
      </w:r>
      <w:r>
        <w:rPr/>
        <w:t>lengkap. BKK juga membutuhkan ruang konseling karir untuk dapat membantu para peserta didik atau calon tenaga kerja dalam mendapatkan informasi karir </w:t>
      </w:r>
      <w:r>
        <w:rPr>
          <w:spacing w:val="-5"/>
        </w:rPr>
        <w:t>yang </w:t>
      </w:r>
      <w:r>
        <w:rPr/>
        <w:t>dimilikinya, termasuk sarana lain yang dapat digunakan untuk </w:t>
      </w:r>
      <w:r>
        <w:rPr>
          <w:spacing w:val="-3"/>
        </w:rPr>
        <w:t>mengakses </w:t>
      </w:r>
      <w:r>
        <w:rPr/>
        <w:t>informasi karir yang ada. </w:t>
      </w:r>
      <w:r>
        <w:rPr>
          <w:spacing w:val="-3"/>
        </w:rPr>
        <w:t>Kurang </w:t>
      </w:r>
      <w:r>
        <w:rPr/>
        <w:t>maksimalnya sarana dan prasarana </w:t>
      </w:r>
      <w:r>
        <w:rPr>
          <w:spacing w:val="-4"/>
        </w:rPr>
        <w:t>yang </w:t>
      </w:r>
      <w:r>
        <w:rPr/>
        <w:t>tersedia tentunya menghambat kinerja</w:t>
      </w:r>
      <w:r>
        <w:rPr>
          <w:spacing w:val="-22"/>
        </w:rPr>
        <w:t> </w:t>
      </w:r>
      <w:r>
        <w:rPr/>
        <w:t>BKK dalam mencapai tujuan yang </w:t>
      </w:r>
      <w:r>
        <w:rPr>
          <w:spacing w:val="-3"/>
        </w:rPr>
        <w:t>telah </w:t>
      </w:r>
      <w:r>
        <w:rPr/>
        <w:t>ditetapkan.</w:t>
      </w:r>
    </w:p>
    <w:p>
      <w:pPr>
        <w:pStyle w:val="BodyText"/>
        <w:spacing w:line="276" w:lineRule="auto" w:before="122"/>
        <w:ind w:right="38" w:firstLine="652"/>
      </w:pPr>
      <w:r>
        <w:rPr/>
        <w:t>Secara keseluruhan, indikator perencanaan pada ketiga BKK di SMK</w:t>
      </w:r>
    </w:p>
    <w:p>
      <w:pPr>
        <w:pStyle w:val="BodyText"/>
        <w:spacing w:line="276" w:lineRule="auto" w:before="98"/>
        <w:ind w:right="159"/>
      </w:pPr>
      <w:r>
        <w:rPr/>
        <w:br w:type="column"/>
      </w:r>
      <w:r>
        <w:rPr/>
        <w:t>Bidang Keahlian Pariwisata telah sepenuhnya terlaksana meskipun masih memiliki beberapa kendala yang berhubungan dengan anggaran dan sarana prasarana.</w:t>
      </w:r>
    </w:p>
    <w:p>
      <w:pPr>
        <w:pStyle w:val="Heading1"/>
        <w:spacing w:before="124"/>
      </w:pPr>
      <w:r>
        <w:rPr/>
        <w:t>Pengorganisasian BKK</w:t>
      </w:r>
    </w:p>
    <w:p>
      <w:pPr>
        <w:pStyle w:val="BodyText"/>
        <w:spacing w:line="276" w:lineRule="auto" w:before="158"/>
        <w:ind w:right="155" w:firstLine="566"/>
      </w:pPr>
      <w:r>
        <w:rPr/>
        <w:t>Berdasarkan hasil penelitian, diketahui </w:t>
      </w:r>
      <w:r>
        <w:rPr>
          <w:spacing w:val="-4"/>
        </w:rPr>
        <w:t>bahwa</w:t>
      </w:r>
      <w:r>
        <w:rPr>
          <w:spacing w:val="52"/>
        </w:rPr>
        <w:t> </w:t>
      </w:r>
      <w:r>
        <w:rPr/>
        <w:t>pengorganisasian </w:t>
      </w:r>
      <w:r>
        <w:rPr>
          <w:spacing w:val="-5"/>
        </w:rPr>
        <w:t>BKK </w:t>
      </w:r>
      <w:r>
        <w:rPr/>
        <w:t>SMK Bidang Keahlian Pariwisata berada pada kategori sangat tinggi dengan persentase sebesar 83,93%. </w:t>
      </w:r>
      <w:r>
        <w:rPr>
          <w:spacing w:val="-3"/>
        </w:rPr>
        <w:t>Sementara </w:t>
      </w:r>
      <w:r>
        <w:rPr/>
        <w:t>itu, untuk ketercapaian setiap aspek dalam indicator pengorganisasian dapat dilihat dalam diagram sebagai berikut:</w:t>
      </w:r>
    </w:p>
    <w:p>
      <w:pPr>
        <w:pStyle w:val="BodyText"/>
        <w:spacing w:before="3"/>
        <w:ind w:left="0"/>
        <w:jc w:val="left"/>
        <w:rPr>
          <w:sz w:val="9"/>
        </w:rPr>
      </w:pPr>
    </w:p>
    <w:p>
      <w:pPr>
        <w:pStyle w:val="BodyText"/>
        <w:ind w:left="280"/>
        <w:jc w:val="left"/>
        <w:rPr>
          <w:sz w:val="20"/>
        </w:rPr>
      </w:pPr>
      <w:r>
        <w:rPr>
          <w:sz w:val="20"/>
        </w:rPr>
        <w:drawing>
          <wp:inline distT="0" distB="0" distL="0" distR="0">
            <wp:extent cx="2512616" cy="1421891"/>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2512616" cy="1421891"/>
                    </a:xfrm>
                    <a:prstGeom prst="rect">
                      <a:avLst/>
                    </a:prstGeom>
                  </pic:spPr>
                </pic:pic>
              </a:graphicData>
            </a:graphic>
          </wp:inline>
        </w:drawing>
      </w:r>
      <w:r>
        <w:rPr>
          <w:sz w:val="20"/>
        </w:rPr>
      </w:r>
    </w:p>
    <w:p>
      <w:pPr>
        <w:pStyle w:val="BodyText"/>
        <w:spacing w:before="10"/>
        <w:ind w:left="0"/>
        <w:jc w:val="left"/>
        <w:rPr>
          <w:sz w:val="23"/>
        </w:rPr>
      </w:pPr>
    </w:p>
    <w:p>
      <w:pPr>
        <w:spacing w:before="0"/>
        <w:ind w:left="486" w:right="0" w:firstLine="0"/>
        <w:jc w:val="left"/>
        <w:rPr>
          <w:sz w:val="20"/>
        </w:rPr>
      </w:pPr>
      <w:r>
        <w:rPr>
          <w:sz w:val="20"/>
        </w:rPr>
        <w:t>Gambar 2. Diagram Pengorganisasian BKK</w:t>
      </w:r>
    </w:p>
    <w:p>
      <w:pPr>
        <w:pStyle w:val="BodyText"/>
        <w:spacing w:before="9"/>
        <w:ind w:left="0"/>
        <w:jc w:val="left"/>
        <w:rPr>
          <w:sz w:val="25"/>
        </w:rPr>
      </w:pPr>
    </w:p>
    <w:p>
      <w:pPr>
        <w:pStyle w:val="BodyText"/>
        <w:tabs>
          <w:tab w:pos="3304" w:val="left" w:leader="none"/>
        </w:tabs>
        <w:spacing w:line="276" w:lineRule="auto" w:before="1"/>
        <w:ind w:right="114" w:firstLine="566"/>
      </w:pPr>
      <w:r>
        <w:rPr/>
        <w:t>Pengorganisasian</w:t>
        <w:tab/>
        <w:t>merupakan pendelegasian tugas atau kegiatan kepada SDM-SDM dalam sebuah organisasi agar efisiensi kerja dapat terlaksana. Pada aspek pembagian tugas memiliki persentase sebesar 85,63%. BKK SMK N </w:t>
      </w:r>
      <w:r>
        <w:rPr>
          <w:spacing w:val="-12"/>
        </w:rPr>
        <w:t>4 </w:t>
      </w:r>
      <w:r>
        <w:rPr/>
        <w:t>Yogyakarta, SMK N 6 Yogyakarta, dan BKK SMK N 1 Sewon melaksanakannya dengan melakukan pembagian tugas kerja dalam beberapa jabatan yang ada di struktur kepengurusan BKK. Pendelegasian tugas tersebut juga disertai dengan pemberian </w:t>
      </w:r>
      <w:r>
        <w:rPr>
          <w:i/>
        </w:rPr>
        <w:t>job </w:t>
      </w:r>
      <w:r>
        <w:rPr/>
        <w:t>deskripsi dari masing- masing jabatan untuk dapat dilaksanakan dengan sebaik-baiknya. Pembagian tugas tentunya memiliki tujuan agar peran dan fungsi setiap anggota dapat maksimal, hal ini terbukti dengan aspek peran dan fungsi memiliki</w:t>
      </w:r>
      <w:r>
        <w:rPr>
          <w:spacing w:val="59"/>
        </w:rPr>
        <w:t> </w:t>
      </w:r>
      <w:r>
        <w:rPr/>
        <w:t>persentase</w:t>
      </w:r>
    </w:p>
    <w:p>
      <w:pPr>
        <w:spacing w:after="0" w:line="276" w:lineRule="auto"/>
        <w:sectPr>
          <w:pgSz w:w="11910" w:h="16840"/>
          <w:pgMar w:top="1580" w:bottom="280" w:left="1300" w:right="1300"/>
          <w:cols w:num="2" w:equalWidth="0">
            <w:col w:w="4372" w:space="443"/>
            <w:col w:w="4495"/>
          </w:cols>
        </w:sectPr>
      </w:pPr>
    </w:p>
    <w:p>
      <w:pPr>
        <w:pStyle w:val="BodyText"/>
        <w:spacing w:line="276" w:lineRule="auto" w:before="98"/>
        <w:ind w:right="43"/>
      </w:pPr>
      <w:r>
        <w:rPr/>
        <w:t>tertinggi diantara aspek lainnya dengan persentase sebesar 89,05%.</w:t>
      </w:r>
    </w:p>
    <w:p>
      <w:pPr>
        <w:pStyle w:val="BodyText"/>
        <w:spacing w:line="276" w:lineRule="auto"/>
        <w:ind w:right="39" w:firstLine="566"/>
      </w:pPr>
      <w:r>
        <w:rPr/>
        <w:t>Dapat terlaksananya efisiensi dan efektivitas kerja tentunya tidak terlepas dari koordinasi yang dilakukan. Aspek koordinasi memiliki persentase sebesar 86,47%. Dalam aspek koordinasi diketahui bahwa BKK SMK N 4 Yogyakarta, SMK N 6 Yogyakarta, dan juga SMK N 1 Sewon rutin melakukannya. Koordinasi dilakukan secara formal maupun non formal. Koordinasi formal biasanya dilakukan dengan mengadakan rapat pengurus BKK. Pada kesehariannya, baik BKK SMK N 4 Yogyakarta, SMK N 6 Yogyakarta, dan BKK SMK N 1 Sewon melakukan koordinasi non formal secara berkesinambungan untuk memantau kegiatan BKK.</w:t>
      </w:r>
    </w:p>
    <w:p>
      <w:pPr>
        <w:pStyle w:val="BodyText"/>
        <w:spacing w:line="276" w:lineRule="auto"/>
        <w:ind w:right="38" w:firstLine="566"/>
      </w:pPr>
      <w:r>
        <w:rPr/>
        <w:t>Aspek penyesuaian jabatan memiliki persentase</w:t>
      </w:r>
      <w:r>
        <w:rPr>
          <w:spacing w:val="-13"/>
        </w:rPr>
        <w:t> </w:t>
      </w:r>
      <w:r>
        <w:rPr/>
        <w:t>terendah</w:t>
      </w:r>
      <w:r>
        <w:rPr>
          <w:spacing w:val="-11"/>
        </w:rPr>
        <w:t> </w:t>
      </w:r>
      <w:r>
        <w:rPr/>
        <w:t>dengan</w:t>
      </w:r>
      <w:r>
        <w:rPr>
          <w:spacing w:val="-12"/>
        </w:rPr>
        <w:t> </w:t>
      </w:r>
      <w:r>
        <w:rPr/>
        <w:t>74,56%.</w:t>
      </w:r>
      <w:r>
        <w:rPr>
          <w:spacing w:val="-11"/>
        </w:rPr>
        <w:t> </w:t>
      </w:r>
      <w:r>
        <w:rPr/>
        <w:t>Hampir secara keseluruhan, pengurus BKK di SMK N 4 Yogyakarta dan SMK N 6 Yogyakarta merupakan guru BK sekolah. Namun di BKK SMK N 1 Sewon, pengurus BKK merupakan gabungan antara guru BK dan juga guru produktif dari beberapa kompetensi keahlian yang ada di SMK N </w:t>
      </w:r>
      <w:r>
        <w:rPr>
          <w:spacing w:val="-12"/>
        </w:rPr>
        <w:t>1 </w:t>
      </w:r>
      <w:r>
        <w:rPr/>
        <w:t>Sewon.</w:t>
      </w:r>
      <w:r>
        <w:rPr>
          <w:spacing w:val="-12"/>
        </w:rPr>
        <w:t> </w:t>
      </w:r>
      <w:r>
        <w:rPr/>
        <w:t>Hal</w:t>
      </w:r>
      <w:r>
        <w:rPr>
          <w:spacing w:val="-11"/>
        </w:rPr>
        <w:t> </w:t>
      </w:r>
      <w:r>
        <w:rPr/>
        <w:t>ini</w:t>
      </w:r>
      <w:r>
        <w:rPr>
          <w:spacing w:val="-11"/>
        </w:rPr>
        <w:t> </w:t>
      </w:r>
      <w:r>
        <w:rPr/>
        <w:t>dimaksudkan</w:t>
      </w:r>
      <w:r>
        <w:rPr>
          <w:spacing w:val="-11"/>
        </w:rPr>
        <w:t> </w:t>
      </w:r>
      <w:r>
        <w:rPr/>
        <w:t>agar</w:t>
      </w:r>
      <w:r>
        <w:rPr>
          <w:spacing w:val="-12"/>
        </w:rPr>
        <w:t> </w:t>
      </w:r>
      <w:r>
        <w:rPr>
          <w:spacing w:val="-3"/>
        </w:rPr>
        <w:t>pemberian </w:t>
      </w:r>
      <w:r>
        <w:rPr/>
        <w:t>bimbingan karir dapat sesuai dengan kebutuhan dari maisng-masing </w:t>
      </w:r>
      <w:r>
        <w:rPr>
          <w:spacing w:val="-3"/>
        </w:rPr>
        <w:t>kompetensi </w:t>
      </w:r>
      <w:r>
        <w:rPr/>
        <w:t>keahlian.</w:t>
      </w:r>
    </w:p>
    <w:p>
      <w:pPr>
        <w:pStyle w:val="BodyText"/>
        <w:spacing w:line="276" w:lineRule="auto"/>
        <w:ind w:right="40" w:firstLine="566"/>
      </w:pPr>
      <w:r>
        <w:rPr/>
        <w:t>Kepengurusan BKK yang didominasi oleh guru BK inilah yang membuat keterlaksanaan penyesuian SDM dengan keahliannya menempati persentase terendah dalam pengorganisasian. Penyesuaian SDM dalam sebuah kepengurusan dengan keahlian yang dimiliki tentunya harus dilaksanakan agar prinsip </w:t>
      </w:r>
      <w:r>
        <w:rPr>
          <w:i/>
        </w:rPr>
        <w:t>right man on the </w:t>
      </w:r>
      <w:r>
        <w:rPr>
          <w:i/>
        </w:rPr>
        <w:t>right place </w:t>
      </w:r>
      <w:r>
        <w:rPr/>
        <w:t>dapat terwujud.</w:t>
      </w:r>
    </w:p>
    <w:p>
      <w:pPr>
        <w:pStyle w:val="Heading1"/>
        <w:spacing w:before="102"/>
        <w:ind w:left="120"/>
        <w:jc w:val="left"/>
      </w:pPr>
      <w:r>
        <w:rPr>
          <w:b w:val="0"/>
        </w:rPr>
        <w:br w:type="column"/>
      </w:r>
      <w:r>
        <w:rPr/>
        <w:t>Pelaksanaan BKK</w:t>
      </w:r>
    </w:p>
    <w:p>
      <w:pPr>
        <w:pStyle w:val="BodyText"/>
        <w:spacing w:line="276" w:lineRule="auto" w:before="166"/>
        <w:ind w:left="120" w:right="217" w:firstLine="566"/>
      </w:pPr>
      <w:r>
        <w:rPr/>
        <w:t>Ketercapaian manajemen BKK ditinjau dari indikator pelaksanaan berada pada kategori tinggi dengan persentase sebesar 80,79%. Sementara itu, untuk ketercapaian setiap aspek dalam indikator pelaksanaan dapat dilihat dalam diagram sebagai berikut:</w:t>
      </w:r>
    </w:p>
    <w:p>
      <w:pPr>
        <w:pStyle w:val="BodyText"/>
        <w:spacing w:before="8"/>
        <w:ind w:left="0"/>
        <w:jc w:val="left"/>
      </w:pPr>
      <w:r>
        <w:rPr/>
        <w:drawing>
          <wp:anchor distT="0" distB="0" distL="0" distR="0" allowOverlap="1" layoutInCell="1" locked="0" behindDoc="0" simplePos="0" relativeHeight="1">
            <wp:simplePos x="0" y="0"/>
            <wp:positionH relativeFrom="page">
              <wp:posOffset>3957828</wp:posOffset>
            </wp:positionH>
            <wp:positionV relativeFrom="paragraph">
              <wp:posOffset>205239</wp:posOffset>
            </wp:positionV>
            <wp:extent cx="2687930" cy="1645920"/>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2687930" cy="1645920"/>
                    </a:xfrm>
                    <a:prstGeom prst="rect">
                      <a:avLst/>
                    </a:prstGeom>
                  </pic:spPr>
                </pic:pic>
              </a:graphicData>
            </a:graphic>
          </wp:anchor>
        </w:drawing>
      </w:r>
    </w:p>
    <w:p>
      <w:pPr>
        <w:spacing w:before="20"/>
        <w:ind w:left="693" w:right="0" w:firstLine="0"/>
        <w:jc w:val="left"/>
        <w:rPr>
          <w:sz w:val="20"/>
        </w:rPr>
      </w:pPr>
      <w:r>
        <w:rPr>
          <w:sz w:val="20"/>
        </w:rPr>
        <w:t>Gambar 3. Diagram Pelaksanaan BKK</w:t>
      </w:r>
    </w:p>
    <w:p>
      <w:pPr>
        <w:pStyle w:val="BodyText"/>
        <w:spacing w:before="11"/>
        <w:ind w:left="0"/>
        <w:jc w:val="left"/>
        <w:rPr>
          <w:sz w:val="23"/>
        </w:rPr>
      </w:pPr>
    </w:p>
    <w:p>
      <w:pPr>
        <w:pStyle w:val="BodyText"/>
        <w:spacing w:line="276" w:lineRule="auto"/>
        <w:ind w:left="120" w:right="221" w:firstLine="566"/>
      </w:pPr>
      <w:r>
        <w:rPr/>
        <w:t>Pelaksanaan merupakan kegiatan menggerakkan anggota kelompok untuk melaksanakan pekerjaan sesuai dengan tugasnya masing - masing. BKK SMK N 4 Yogyakarta, SMK N 6 Yogyakarta, dan SMK N 1 Sewon telah melaksanakan beberapa kegiatan diantaranya pendataan pencari kerja dan pasar kerja, penelusuran lulusan, pemberian informasi kerja, penawaran lulusan, bimbingan dan penyuluhan, kerjasama, penempatan lulusan, dan ikatan alumni. Kegiatan- kegiatan tersebut dilakukan untuk dapat mencapai tujuan utama dari BKK yaitu memasarkan lulusannya ke dunia kerja.</w:t>
      </w:r>
    </w:p>
    <w:p>
      <w:pPr>
        <w:pStyle w:val="BodyText"/>
        <w:spacing w:line="276" w:lineRule="auto"/>
        <w:ind w:left="120" w:right="221" w:firstLine="566"/>
      </w:pPr>
      <w:r>
        <w:rPr/>
        <w:t>Aspek pendataan pencari kerja dan pasar kerja memiliki persentase sebesar 86,84%. Pendataan pencari kerja</w:t>
      </w:r>
      <w:r>
        <w:rPr>
          <w:spacing w:val="-18"/>
        </w:rPr>
        <w:t> </w:t>
      </w:r>
      <w:r>
        <w:rPr/>
        <w:t>dilakukan pada peserta didik kelas XII </w:t>
      </w:r>
      <w:r>
        <w:rPr>
          <w:spacing w:val="-4"/>
        </w:rPr>
        <w:t>yang </w:t>
      </w:r>
      <w:r>
        <w:rPr/>
        <w:t>merupakan calon tenaga kerja siap </w:t>
      </w:r>
      <w:r>
        <w:rPr>
          <w:spacing w:val="-4"/>
        </w:rPr>
        <w:t>pakai </w:t>
      </w:r>
      <w:r>
        <w:rPr/>
        <w:t>dalam industri pariwisata. Pada BKK</w:t>
      </w:r>
      <w:r>
        <w:rPr>
          <w:spacing w:val="-21"/>
        </w:rPr>
        <w:t> </w:t>
      </w:r>
      <w:r>
        <w:rPr/>
        <w:t>SMK N 4 Yogyakarta, data dari pencari kerja tersebut akan digunakan oleh BKK untuk melakukan promosi kepada</w:t>
      </w:r>
      <w:r>
        <w:rPr>
          <w:spacing w:val="3"/>
        </w:rPr>
        <w:t> </w:t>
      </w:r>
      <w:r>
        <w:rPr>
          <w:spacing w:val="-3"/>
        </w:rPr>
        <w:t>DU/DI.</w:t>
      </w:r>
    </w:p>
    <w:p>
      <w:pPr>
        <w:spacing w:after="0" w:line="276" w:lineRule="auto"/>
        <w:sectPr>
          <w:pgSz w:w="11910" w:h="16840"/>
          <w:pgMar w:top="1580" w:bottom="280" w:left="1300" w:right="1300"/>
          <w:cols w:num="2" w:equalWidth="0">
            <w:col w:w="4412" w:space="402"/>
            <w:col w:w="4496"/>
          </w:cols>
        </w:sectPr>
      </w:pPr>
    </w:p>
    <w:p>
      <w:pPr>
        <w:pStyle w:val="BodyText"/>
        <w:spacing w:line="276" w:lineRule="auto" w:before="98"/>
        <w:ind w:right="102"/>
      </w:pPr>
      <w:r>
        <w:rPr/>
        <w:t>Sementara itu pada SMK N 6 Yogyakarta dan SMK N 1 Sewon, data dari pencari kerja tersebut akan digunakan untuk menyusun program bimbingan dan penyuluhan bagi pencari kerja.</w:t>
      </w:r>
    </w:p>
    <w:p>
      <w:pPr>
        <w:pStyle w:val="BodyText"/>
        <w:spacing w:line="276" w:lineRule="auto"/>
        <w:ind w:right="103" w:firstLine="566"/>
      </w:pPr>
      <w:r>
        <w:rPr/>
        <w:t>Seperti halnya pendataan terhadap pencari kerja, pendataan terhadap pasar kerja yang tersedia juga dilaksanakan. BKK SMK N 4 Yogyakarta melakukan pendataan</w:t>
      </w:r>
      <w:r>
        <w:rPr>
          <w:spacing w:val="-14"/>
        </w:rPr>
        <w:t> </w:t>
      </w:r>
      <w:r>
        <w:rPr/>
        <w:t>pasar</w:t>
      </w:r>
      <w:r>
        <w:rPr>
          <w:spacing w:val="-16"/>
        </w:rPr>
        <w:t> </w:t>
      </w:r>
      <w:r>
        <w:rPr/>
        <w:t>kerja</w:t>
      </w:r>
      <w:r>
        <w:rPr>
          <w:spacing w:val="-12"/>
        </w:rPr>
        <w:t> </w:t>
      </w:r>
      <w:r>
        <w:rPr/>
        <w:t>yang</w:t>
      </w:r>
      <w:r>
        <w:rPr>
          <w:spacing w:val="-17"/>
        </w:rPr>
        <w:t> </w:t>
      </w:r>
      <w:r>
        <w:rPr/>
        <w:t>dipusatkan</w:t>
      </w:r>
      <w:r>
        <w:rPr>
          <w:spacing w:val="-16"/>
        </w:rPr>
        <w:t> </w:t>
      </w:r>
      <w:r>
        <w:rPr>
          <w:spacing w:val="-3"/>
        </w:rPr>
        <w:t>pada </w:t>
      </w:r>
      <w:r>
        <w:rPr/>
        <w:t>DU/DI di wilayah Daerah Istimewa Yogyakarta. Sementara itu untuk BKK SMK</w:t>
      </w:r>
      <w:r>
        <w:rPr>
          <w:spacing w:val="-10"/>
        </w:rPr>
        <w:t> </w:t>
      </w:r>
      <w:r>
        <w:rPr/>
        <w:t>N</w:t>
      </w:r>
      <w:r>
        <w:rPr>
          <w:spacing w:val="-9"/>
        </w:rPr>
        <w:t> </w:t>
      </w:r>
      <w:r>
        <w:rPr/>
        <w:t>6</w:t>
      </w:r>
      <w:r>
        <w:rPr>
          <w:spacing w:val="-9"/>
        </w:rPr>
        <w:t> </w:t>
      </w:r>
      <w:r>
        <w:rPr/>
        <w:t>Yogyakarta</w:t>
      </w:r>
      <w:r>
        <w:rPr>
          <w:spacing w:val="-11"/>
        </w:rPr>
        <w:t> </w:t>
      </w:r>
      <w:r>
        <w:rPr/>
        <w:t>data</w:t>
      </w:r>
      <w:r>
        <w:rPr>
          <w:spacing w:val="-10"/>
        </w:rPr>
        <w:t> </w:t>
      </w:r>
      <w:r>
        <w:rPr/>
        <w:t>pasar</w:t>
      </w:r>
      <w:r>
        <w:rPr>
          <w:spacing w:val="-9"/>
        </w:rPr>
        <w:t> </w:t>
      </w:r>
      <w:r>
        <w:rPr/>
        <w:t>kerja</w:t>
      </w:r>
      <w:r>
        <w:rPr>
          <w:spacing w:val="-7"/>
        </w:rPr>
        <w:t> </w:t>
      </w:r>
      <w:r>
        <w:rPr/>
        <w:t>yang tersedia kebanyakan merupakan DU/DI yang telah menjalin kerjasama dengan pihak</w:t>
      </w:r>
      <w:r>
        <w:rPr>
          <w:spacing w:val="-12"/>
        </w:rPr>
        <w:t> </w:t>
      </w:r>
      <w:r>
        <w:rPr/>
        <w:t>sekolah.</w:t>
      </w:r>
      <w:r>
        <w:rPr>
          <w:spacing w:val="-11"/>
        </w:rPr>
        <w:t> </w:t>
      </w:r>
      <w:r>
        <w:rPr/>
        <w:t>Sedangkan</w:t>
      </w:r>
      <w:r>
        <w:rPr>
          <w:spacing w:val="-11"/>
        </w:rPr>
        <w:t> </w:t>
      </w:r>
      <w:r>
        <w:rPr/>
        <w:t>SMK</w:t>
      </w:r>
      <w:r>
        <w:rPr>
          <w:spacing w:val="-10"/>
        </w:rPr>
        <w:t> </w:t>
      </w:r>
      <w:r>
        <w:rPr/>
        <w:t>N</w:t>
      </w:r>
      <w:r>
        <w:rPr>
          <w:spacing w:val="-11"/>
        </w:rPr>
        <w:t> </w:t>
      </w:r>
      <w:r>
        <w:rPr/>
        <w:t>1</w:t>
      </w:r>
      <w:r>
        <w:rPr>
          <w:spacing w:val="-11"/>
        </w:rPr>
        <w:t> </w:t>
      </w:r>
      <w:r>
        <w:rPr/>
        <w:t>Sewon mendata seluruh pasar kerja yang tersedia, tidak terkecuali yang berada di luar</w:t>
      </w:r>
      <w:r>
        <w:rPr>
          <w:spacing w:val="-8"/>
        </w:rPr>
        <w:t> </w:t>
      </w:r>
      <w:r>
        <w:rPr/>
        <w:t>kota.</w:t>
      </w:r>
    </w:p>
    <w:p>
      <w:pPr>
        <w:pStyle w:val="BodyText"/>
        <w:spacing w:line="276" w:lineRule="auto"/>
        <w:ind w:left="224" w:right="38" w:firstLine="427"/>
      </w:pPr>
      <w:r>
        <w:rPr/>
        <w:t>Aspek penelusuran lulusan memiliki persentase tertinggi sebesar 91,76%. BKK SMK N 4 Yogyakarta melakukan penelusuran lulusan dengan</w:t>
      </w:r>
      <w:r>
        <w:rPr>
          <w:spacing w:val="-46"/>
        </w:rPr>
        <w:t> </w:t>
      </w:r>
      <w:r>
        <w:rPr/>
        <w:t>memanfaatkan moment pengambilan ijazah bagi lulusan. Pihak sekolah mewajibkan lulusan untuk terlebih dahulu mendatangi BKK sebelum mengambil ijazah miliknya. Kewajiban untuk mendatangi BKK dilakukan agar lulusan dapat terlebih dahulu mengisi</w:t>
      </w:r>
      <w:r>
        <w:rPr>
          <w:spacing w:val="-19"/>
        </w:rPr>
        <w:t> </w:t>
      </w:r>
      <w:r>
        <w:rPr>
          <w:spacing w:val="-4"/>
        </w:rPr>
        <w:t>form </w:t>
      </w:r>
      <w:r>
        <w:rPr/>
        <w:t>penelusuran lulusan. Pada BKK SMK N 6 Yogyakarta, penelusuran lulusan dilakukan dengan memanfaatkan moment pengambilan cap tiga jari atau ijazah di sekolah. BKK memberikan form penelusuran kepada wali kelas </w:t>
      </w:r>
      <w:r>
        <w:rPr>
          <w:spacing w:val="-3"/>
        </w:rPr>
        <w:t>untuk </w:t>
      </w:r>
      <w:r>
        <w:rPr/>
        <w:t>kemudian diisi oleh lulusan saat pelaksanaan cap tiga</w:t>
      </w:r>
      <w:r>
        <w:rPr>
          <w:spacing w:val="-8"/>
        </w:rPr>
        <w:t> </w:t>
      </w:r>
      <w:r>
        <w:rPr/>
        <w:t>jari.</w:t>
      </w:r>
    </w:p>
    <w:p>
      <w:pPr>
        <w:pStyle w:val="BodyText"/>
        <w:spacing w:line="276" w:lineRule="auto"/>
        <w:ind w:left="224" w:right="38" w:firstLine="427"/>
      </w:pPr>
      <w:r>
        <w:rPr/>
        <w:t>BKK SMK N 1 Sewon juga melakukan penelusuran lulusan melalui form yang harus diisi oleh lulusan dalam kurun waktu tertentu. Form terseebut diberikan kepada BKK jurusan atau guru produktif yang menjadi pengurus BKK. Seluruh data penelusuran baik di BKK</w:t>
      </w:r>
    </w:p>
    <w:p>
      <w:pPr>
        <w:pStyle w:val="BodyText"/>
        <w:spacing w:line="276" w:lineRule="auto" w:before="98"/>
        <w:ind w:right="159"/>
      </w:pPr>
      <w:r>
        <w:rPr/>
        <w:br w:type="column"/>
      </w:r>
      <w:r>
        <w:rPr/>
        <w:t>SMK N 4 Yogyakarta, SMK N 6 Yogyakarta, dan SMK N 1 Sewon akan direkapitulasi.</w:t>
      </w:r>
    </w:p>
    <w:p>
      <w:pPr>
        <w:pStyle w:val="BodyText"/>
        <w:spacing w:line="276" w:lineRule="auto"/>
        <w:ind w:right="155" w:firstLine="427"/>
      </w:pPr>
      <w:r>
        <w:rPr/>
        <w:t>Data penelusuran yang terkumpul </w:t>
      </w:r>
      <w:r>
        <w:rPr>
          <w:spacing w:val="-4"/>
        </w:rPr>
        <w:t>ini </w:t>
      </w:r>
      <w:r>
        <w:rPr/>
        <w:t>diwajibkan untuk dilaporkan per-empat bulan</w:t>
      </w:r>
      <w:r>
        <w:rPr>
          <w:spacing w:val="-14"/>
        </w:rPr>
        <w:t> </w:t>
      </w:r>
      <w:r>
        <w:rPr/>
        <w:t>sekali</w:t>
      </w:r>
      <w:r>
        <w:rPr>
          <w:spacing w:val="-13"/>
        </w:rPr>
        <w:t> </w:t>
      </w:r>
      <w:r>
        <w:rPr/>
        <w:t>kepada</w:t>
      </w:r>
      <w:r>
        <w:rPr>
          <w:spacing w:val="-11"/>
        </w:rPr>
        <w:t> </w:t>
      </w:r>
      <w:r>
        <w:rPr/>
        <w:t>Dinas</w:t>
      </w:r>
      <w:r>
        <w:rPr>
          <w:spacing w:val="-13"/>
        </w:rPr>
        <w:t> </w:t>
      </w:r>
      <w:r>
        <w:rPr/>
        <w:t>Tenagakerja</w:t>
      </w:r>
      <w:r>
        <w:rPr>
          <w:spacing w:val="-12"/>
        </w:rPr>
        <w:t> </w:t>
      </w:r>
      <w:r>
        <w:rPr/>
        <w:t>dan Transmigrasi Kab/Kota. Dalam penelitian yang dilakukan, diketahui bahwa pelaporan data penelusuran ini belum sepenuhnya dilaksanakan </w:t>
      </w:r>
      <w:r>
        <w:rPr>
          <w:spacing w:val="-3"/>
        </w:rPr>
        <w:t>secara </w:t>
      </w:r>
      <w:r>
        <w:rPr/>
        <w:t>maksimal. Masih terdapat pelaporan </w:t>
      </w:r>
      <w:r>
        <w:rPr>
          <w:spacing w:val="-5"/>
        </w:rPr>
        <w:t>yang </w:t>
      </w:r>
      <w:r>
        <w:rPr/>
        <w:t>dilakukan hanya bila diminta oleh Dinas terkait, namun juga beberapa telah dilaporkan per-empat bulan sekali atau selambat-lambatnya per-enam </w:t>
      </w:r>
      <w:r>
        <w:rPr>
          <w:spacing w:val="-3"/>
        </w:rPr>
        <w:t>bulan </w:t>
      </w:r>
      <w:r>
        <w:rPr/>
        <w:t>sekali.</w:t>
      </w:r>
    </w:p>
    <w:p>
      <w:pPr>
        <w:pStyle w:val="BodyText"/>
        <w:spacing w:line="276" w:lineRule="auto" w:before="1"/>
        <w:ind w:right="154" w:firstLine="427"/>
      </w:pPr>
      <w:r>
        <w:rPr/>
        <w:t>Aspek selanjutnya adalah pemberian informasi kerja yang memiliki persentase sebesar 84,25%.. Pemberian informasi kerja dilakukan secara langsung dengan menginformasikan lowongan pekerjaan yang tersedia maupun dengan menempelkannya di papan pengumuman BKK. Selain penginformasian lowongan pekerjaan yang tersedia secara konvensional tersebut, BKK juga memanfaatkan pemberian informasi melalui </w:t>
      </w:r>
      <w:r>
        <w:rPr>
          <w:i/>
        </w:rPr>
        <w:t>grup whatsapp, website</w:t>
      </w:r>
      <w:r>
        <w:rPr/>
        <w:t>, dan juga grup f</w:t>
      </w:r>
      <w:r>
        <w:rPr>
          <w:i/>
        </w:rPr>
        <w:t>acebook</w:t>
      </w:r>
      <w:r>
        <w:rPr/>
        <w:t>.</w:t>
      </w:r>
    </w:p>
    <w:p>
      <w:pPr>
        <w:pStyle w:val="BodyText"/>
        <w:spacing w:line="276" w:lineRule="auto"/>
        <w:ind w:right="154" w:firstLine="427"/>
      </w:pPr>
      <w:r>
        <w:rPr/>
        <w:t>Media informasi yang semakin </w:t>
      </w:r>
      <w:r>
        <w:rPr>
          <w:spacing w:val="-3"/>
        </w:rPr>
        <w:t>maju </w:t>
      </w:r>
      <w:r>
        <w:rPr/>
        <w:t>dan berkembang memudahkan pemberian informasi kerja kepada peserta didik maupun lulusan. Pada BKK SMK N 4 Yogyakarta, grup </w:t>
      </w:r>
      <w:r>
        <w:rPr>
          <w:i/>
        </w:rPr>
        <w:t>facebook </w:t>
      </w:r>
      <w:r>
        <w:rPr/>
        <w:t>dimanfaatkan untuk memberikan beberapa informasi kerja yang tersedia. Sementara itu, BKK SMK N 6 Yogyakarta memanfaatkan </w:t>
      </w:r>
      <w:r>
        <w:rPr>
          <w:i/>
        </w:rPr>
        <w:t>website </w:t>
      </w:r>
      <w:r>
        <w:rPr/>
        <w:t>yang telah dikelola oleh pengurus BKK sehingga peserta didik maupun lulusan dapat mengaksesnya secara langsung. Selain itu, pemanfaatan </w:t>
      </w:r>
      <w:r>
        <w:rPr>
          <w:i/>
        </w:rPr>
        <w:t>whatsapp</w:t>
      </w:r>
      <w:r>
        <w:rPr>
          <w:i/>
          <w:spacing w:val="-13"/>
        </w:rPr>
        <w:t> </w:t>
      </w:r>
      <w:r>
        <w:rPr>
          <w:i/>
        </w:rPr>
        <w:t>grup</w:t>
      </w:r>
      <w:r>
        <w:rPr>
          <w:i/>
          <w:spacing w:val="-12"/>
        </w:rPr>
        <w:t> </w:t>
      </w:r>
      <w:r>
        <w:rPr/>
        <w:t>oleh</w:t>
      </w:r>
      <w:r>
        <w:rPr>
          <w:spacing w:val="-13"/>
        </w:rPr>
        <w:t> </w:t>
      </w:r>
      <w:r>
        <w:rPr/>
        <w:t>BKK</w:t>
      </w:r>
      <w:r>
        <w:rPr>
          <w:spacing w:val="-12"/>
        </w:rPr>
        <w:t> </w:t>
      </w:r>
      <w:r>
        <w:rPr/>
        <w:t>SMK</w:t>
      </w:r>
      <w:r>
        <w:rPr>
          <w:spacing w:val="-13"/>
        </w:rPr>
        <w:t> </w:t>
      </w:r>
      <w:r>
        <w:rPr/>
        <w:t>N</w:t>
      </w:r>
      <w:r>
        <w:rPr>
          <w:spacing w:val="-2"/>
        </w:rPr>
        <w:t> </w:t>
      </w:r>
      <w:r>
        <w:rPr/>
        <w:t>1</w:t>
      </w:r>
      <w:r>
        <w:rPr>
          <w:spacing w:val="-13"/>
        </w:rPr>
        <w:t> </w:t>
      </w:r>
      <w:r>
        <w:rPr/>
        <w:t>Sewon juga sangat memudahkan BKK</w:t>
      </w:r>
      <w:r>
        <w:rPr>
          <w:spacing w:val="-16"/>
        </w:rPr>
        <w:t> </w:t>
      </w:r>
      <w:r>
        <w:rPr/>
        <w:t>melakukan</w:t>
      </w:r>
    </w:p>
    <w:p>
      <w:pPr>
        <w:spacing w:after="0" w:line="276" w:lineRule="auto"/>
        <w:sectPr>
          <w:pgSz w:w="11910" w:h="16840"/>
          <w:pgMar w:top="1580" w:bottom="280" w:left="1300" w:right="1300"/>
          <w:cols w:num="2" w:equalWidth="0">
            <w:col w:w="4373" w:space="548"/>
            <w:col w:w="4389"/>
          </w:cols>
        </w:sectPr>
      </w:pPr>
    </w:p>
    <w:p>
      <w:pPr>
        <w:pStyle w:val="BodyText"/>
        <w:spacing w:line="276" w:lineRule="auto" w:before="98"/>
        <w:ind w:left="224" w:right="39"/>
      </w:pPr>
      <w:r>
        <w:rPr/>
        <w:t>pemberian informasi kerja pada canaker. Dalam</w:t>
      </w:r>
      <w:r>
        <w:rPr>
          <w:spacing w:val="-17"/>
        </w:rPr>
        <w:t> </w:t>
      </w:r>
      <w:r>
        <w:rPr/>
        <w:t>kegiatan</w:t>
      </w:r>
      <w:r>
        <w:rPr>
          <w:spacing w:val="-16"/>
        </w:rPr>
        <w:t> </w:t>
      </w:r>
      <w:r>
        <w:rPr/>
        <w:t>pemberian</w:t>
      </w:r>
      <w:r>
        <w:rPr>
          <w:spacing w:val="-16"/>
        </w:rPr>
        <w:t> </w:t>
      </w:r>
      <w:r>
        <w:rPr/>
        <w:t>informasi</w:t>
      </w:r>
      <w:r>
        <w:rPr>
          <w:spacing w:val="-16"/>
        </w:rPr>
        <w:t> </w:t>
      </w:r>
      <w:r>
        <w:rPr/>
        <w:t>kerja, BKK SMK N 4 Yogyakarta, SMK N 6 Yogyakarta, dan SMK N 1 Sewon melakukan seleksi terlebih dahulu. </w:t>
      </w:r>
      <w:r>
        <w:rPr>
          <w:spacing w:val="-3"/>
        </w:rPr>
        <w:t>Seleksi </w:t>
      </w:r>
      <w:r>
        <w:rPr/>
        <w:t>ini dimaksudkan agar informasi </w:t>
      </w:r>
      <w:r>
        <w:rPr>
          <w:spacing w:val="-4"/>
        </w:rPr>
        <w:t>yang </w:t>
      </w:r>
      <w:r>
        <w:rPr/>
        <w:t>disampaikan meupakan informasi </w:t>
      </w:r>
      <w:r>
        <w:rPr>
          <w:spacing w:val="-5"/>
        </w:rPr>
        <w:t>yang </w:t>
      </w:r>
      <w:r>
        <w:rPr/>
        <w:t>valid dan dapat</w:t>
      </w:r>
      <w:r>
        <w:rPr>
          <w:spacing w:val="-4"/>
        </w:rPr>
        <w:t> </w:t>
      </w:r>
      <w:r>
        <w:rPr/>
        <w:t>dipertanggungjawabkan.</w:t>
      </w:r>
    </w:p>
    <w:p>
      <w:pPr>
        <w:pStyle w:val="BodyText"/>
        <w:spacing w:line="276" w:lineRule="auto"/>
        <w:ind w:left="224" w:right="38" w:firstLine="427"/>
      </w:pPr>
      <w:r>
        <w:rPr/>
        <w:t>Pada penelitian yang dilakukan diketahui bahwa beberapa informasi kerja yang tidak relevan dengan kompetensi keahlian dari peserta didik tetap diinformasikan. BKK SMK N 4 Yogyakarta misalnya menyatakan bahwa masih menginformasikan lowongan pekerjaan yang tidak sesuai dengan kompetensi dari peserta didik dikarenakan lowongan kerja yang ada hanya mensyaratkan persyaratan umum sehingga lulusan SMK Pariwisata dapat juga menempatinya.</w:t>
      </w:r>
    </w:p>
    <w:p>
      <w:pPr>
        <w:pStyle w:val="BodyText"/>
        <w:spacing w:line="276" w:lineRule="auto"/>
        <w:ind w:left="224" w:right="39" w:firstLine="427"/>
      </w:pPr>
      <w:r>
        <w:rPr/>
        <w:t>Sama halnya seperti BKK SMK N 4 Yogyakarta, BKK SMK N 1 Sewon juga menginformasikan seluruh </w:t>
      </w:r>
      <w:r>
        <w:rPr>
          <w:spacing w:val="-3"/>
        </w:rPr>
        <w:t>informasi </w:t>
      </w:r>
      <w:r>
        <w:rPr/>
        <w:t>pekerjaan yang tersedia meskipun tidak relevan dengan kompetensi </w:t>
      </w:r>
      <w:r>
        <w:rPr>
          <w:spacing w:val="-3"/>
        </w:rPr>
        <w:t>keahlian </w:t>
      </w:r>
      <w:r>
        <w:rPr/>
        <w:t>peserta didiknya. Hal ini dikarenakan beberapa peserta didik </w:t>
      </w:r>
      <w:r>
        <w:rPr>
          <w:spacing w:val="-3"/>
        </w:rPr>
        <w:t>terkadang </w:t>
      </w:r>
      <w:r>
        <w:rPr/>
        <w:t>menginginkan pekerjaan lain diluar kompetensi keahliannya. Sementara itu pada BKK SMK N 6 Yogyakarta menyatakan bahwa informasi lowongan pekerjaan yang diinformasikan kepada peserta didik hanya yang relevan dengan kompetensi keahlian peserta didik saja. Bila ada lowongan pekerjaan yang tidak sesuai dengan kompetensi keahlian</w:t>
      </w:r>
      <w:r>
        <w:rPr>
          <w:spacing w:val="-16"/>
        </w:rPr>
        <w:t> </w:t>
      </w:r>
      <w:r>
        <w:rPr/>
        <w:t>peserta didik maka tidak akan</w:t>
      </w:r>
      <w:r>
        <w:rPr>
          <w:spacing w:val="-5"/>
        </w:rPr>
        <w:t> </w:t>
      </w:r>
      <w:r>
        <w:rPr/>
        <w:t>diinformasikan.</w:t>
      </w:r>
    </w:p>
    <w:p>
      <w:pPr>
        <w:pStyle w:val="BodyText"/>
        <w:tabs>
          <w:tab w:pos="2023" w:val="left" w:leader="none"/>
          <w:tab w:pos="3294" w:val="left" w:leader="none"/>
        </w:tabs>
        <w:spacing w:line="276" w:lineRule="auto" w:before="1"/>
        <w:ind w:left="224" w:right="40" w:firstLine="427"/>
      </w:pPr>
      <w:r>
        <w:rPr/>
        <w:t>Aspek selanjutnya adalah </w:t>
      </w:r>
      <w:r>
        <w:rPr>
          <w:spacing w:val="-4"/>
        </w:rPr>
        <w:t>aspek </w:t>
      </w:r>
      <w:r>
        <w:rPr/>
        <w:t>penawaran lulusan ke DU/DI. Aspek penawaran ini memiliki persentase sebesar 82,51%. Pada BKK SMK N 4 </w:t>
      </w:r>
      <w:r>
        <w:rPr>
          <w:spacing w:val="-3"/>
        </w:rPr>
        <w:t>Yogyakarta </w:t>
      </w:r>
      <w:r>
        <w:rPr/>
        <w:t>menyatakan</w:t>
        <w:tab/>
        <w:t>bahwa</w:t>
        <w:tab/>
      </w:r>
      <w:r>
        <w:rPr>
          <w:spacing w:val="-3"/>
        </w:rPr>
        <w:t>penawaran</w:t>
      </w:r>
    </w:p>
    <w:p>
      <w:pPr>
        <w:pStyle w:val="BodyText"/>
        <w:spacing w:line="276" w:lineRule="auto" w:before="98"/>
        <w:ind w:left="330" w:right="157"/>
      </w:pPr>
      <w:r>
        <w:rPr/>
        <w:br w:type="column"/>
      </w:r>
      <w:r>
        <w:rPr/>
        <w:t>dilaksanakan dengan menginformasikan canaker yang tersedia kepada DU/DI dan mengundang mereka untuk mengikuti </w:t>
      </w:r>
      <w:r>
        <w:rPr>
          <w:i/>
        </w:rPr>
        <w:t>jobfair </w:t>
      </w:r>
      <w:r>
        <w:rPr/>
        <w:t>tersebut.</w:t>
      </w:r>
    </w:p>
    <w:p>
      <w:pPr>
        <w:pStyle w:val="BodyText"/>
        <w:spacing w:line="276" w:lineRule="auto"/>
        <w:ind w:left="224" w:right="155" w:firstLine="427"/>
      </w:pPr>
      <w:r>
        <w:rPr/>
        <w:t>Lain halnya dengan BKK SMK N 1 Sewon</w:t>
      </w:r>
      <w:r>
        <w:rPr>
          <w:spacing w:val="-13"/>
        </w:rPr>
        <w:t> </w:t>
      </w:r>
      <w:r>
        <w:rPr/>
        <w:t>yang</w:t>
      </w:r>
      <w:r>
        <w:rPr>
          <w:spacing w:val="-17"/>
        </w:rPr>
        <w:t> </w:t>
      </w:r>
      <w:r>
        <w:rPr/>
        <w:t>melakukan</w:t>
      </w:r>
      <w:r>
        <w:rPr>
          <w:spacing w:val="-14"/>
        </w:rPr>
        <w:t> </w:t>
      </w:r>
      <w:r>
        <w:rPr/>
        <w:t>kegiatan</w:t>
      </w:r>
      <w:r>
        <w:rPr>
          <w:spacing w:val="-15"/>
        </w:rPr>
        <w:t> </w:t>
      </w:r>
      <w:r>
        <w:rPr/>
        <w:t>penawaran dengan memanfaatkan acara-acara </w:t>
      </w:r>
      <w:r>
        <w:rPr>
          <w:spacing w:val="-3"/>
        </w:rPr>
        <w:t>sekolah </w:t>
      </w:r>
      <w:r>
        <w:rPr/>
        <w:t>dimana DU/DI juga terlibat didalamnya. BKK akan bekerja sama dengan pihak sekolah untuk membuat profil </w:t>
      </w:r>
      <w:r>
        <w:rPr>
          <w:spacing w:val="-3"/>
        </w:rPr>
        <w:t>lulusan </w:t>
      </w:r>
      <w:r>
        <w:rPr/>
        <w:t>sehingga DU/DI dapat mengetahuinya. Sementara itu, BKK SMK N 6 Yogyakarta menyatakan bahwa tidak melakukan penawaran secara lngsung kepada peserta didik. Penawaran atau promosi biasanya dilakukan secara tidak langsung melalui lulusan atau alumni yang telah bekerja di </w:t>
      </w:r>
      <w:r>
        <w:rPr>
          <w:spacing w:val="-3"/>
        </w:rPr>
        <w:t>DU/DI.</w:t>
      </w:r>
    </w:p>
    <w:p>
      <w:pPr>
        <w:pStyle w:val="BodyText"/>
        <w:spacing w:line="276" w:lineRule="auto"/>
        <w:ind w:left="224" w:right="153" w:firstLine="427"/>
      </w:pPr>
      <w:r>
        <w:rPr/>
        <w:t>DU/DI</w:t>
      </w:r>
      <w:r>
        <w:rPr>
          <w:spacing w:val="-16"/>
        </w:rPr>
        <w:t> </w:t>
      </w:r>
      <w:r>
        <w:rPr/>
        <w:t>akan</w:t>
      </w:r>
      <w:r>
        <w:rPr>
          <w:spacing w:val="-12"/>
        </w:rPr>
        <w:t> </w:t>
      </w:r>
      <w:r>
        <w:rPr/>
        <w:t>menilai</w:t>
      </w:r>
      <w:r>
        <w:rPr>
          <w:spacing w:val="-12"/>
        </w:rPr>
        <w:t> </w:t>
      </w:r>
      <w:r>
        <w:rPr/>
        <w:t>kinerja</w:t>
      </w:r>
      <w:r>
        <w:rPr>
          <w:spacing w:val="-14"/>
        </w:rPr>
        <w:t> </w:t>
      </w:r>
      <w:r>
        <w:rPr/>
        <w:t>dari</w:t>
      </w:r>
      <w:r>
        <w:rPr>
          <w:spacing w:val="-10"/>
        </w:rPr>
        <w:t> </w:t>
      </w:r>
      <w:r>
        <w:rPr/>
        <w:t>alumni tersebut dan apabila kinerjanya baik maka akan</w:t>
      </w:r>
      <w:r>
        <w:rPr>
          <w:spacing w:val="-12"/>
        </w:rPr>
        <w:t> </w:t>
      </w:r>
      <w:r>
        <w:rPr/>
        <w:t>kembali</w:t>
      </w:r>
      <w:r>
        <w:rPr>
          <w:spacing w:val="-12"/>
        </w:rPr>
        <w:t> </w:t>
      </w:r>
      <w:r>
        <w:rPr/>
        <w:t>melakukan</w:t>
      </w:r>
      <w:r>
        <w:rPr>
          <w:spacing w:val="-10"/>
        </w:rPr>
        <w:t> </w:t>
      </w:r>
      <w:r>
        <w:rPr/>
        <w:t>perekrutan.</w:t>
      </w:r>
      <w:r>
        <w:rPr>
          <w:spacing w:val="-12"/>
        </w:rPr>
        <w:t> </w:t>
      </w:r>
      <w:r>
        <w:rPr/>
        <w:t>Hal</w:t>
      </w:r>
      <w:r>
        <w:rPr>
          <w:spacing w:val="-12"/>
        </w:rPr>
        <w:t> </w:t>
      </w:r>
      <w:r>
        <w:rPr/>
        <w:t>ini juga terjadi pada BKK SMK N 4 Yogyakarta dan BKK SMK N 1 Sewon, dimana alumni memiliki peran penting secara tidak langsung dalam hal mempromosikan lulusan di dunia </w:t>
      </w:r>
      <w:r>
        <w:rPr>
          <w:spacing w:val="-3"/>
        </w:rPr>
        <w:t>kerja. </w:t>
      </w:r>
      <w:r>
        <w:rPr/>
        <w:t>Kinerja yang baik menjadi salah satu pertimbangan DU/DI untuk melaksanakan perekrutan</w:t>
      </w:r>
      <w:r>
        <w:rPr>
          <w:spacing w:val="-1"/>
        </w:rPr>
        <w:t> </w:t>
      </w:r>
      <w:r>
        <w:rPr/>
        <w:t>kembali.</w:t>
      </w:r>
    </w:p>
    <w:p>
      <w:pPr>
        <w:pStyle w:val="BodyText"/>
        <w:spacing w:line="276" w:lineRule="auto" w:before="1"/>
        <w:ind w:left="224" w:right="154" w:firstLine="427"/>
      </w:pPr>
      <w:r>
        <w:rPr/>
        <w:t>Kewenangan lain BKK adalah bimbingan dan penyuluhan. Dalam aspek bimbingan dan penyuluhan memiliki persentase sebesar 88,72%. </w:t>
      </w:r>
      <w:r>
        <w:rPr>
          <w:spacing w:val="-3"/>
        </w:rPr>
        <w:t>Diketahui </w:t>
      </w:r>
      <w:r>
        <w:rPr/>
        <w:t>bahwa BKK SMK N 4 Yogyakarta, </w:t>
      </w:r>
      <w:r>
        <w:rPr>
          <w:spacing w:val="-6"/>
        </w:rPr>
        <w:t>BKK </w:t>
      </w:r>
      <w:r>
        <w:rPr/>
        <w:t>SMK N 6 Yogyakarta, dan BKK SMK N 1 Sewon selalu melaksanakan bimbingan dan penyuluhan bagi peserta didik yang terprogram setiap tahunnya. Bimbingan utama yang diberikan adalah dari Disnakertrans Kabupaten/Kota. </w:t>
      </w:r>
      <w:r>
        <w:rPr>
          <w:spacing w:val="-3"/>
        </w:rPr>
        <w:t>Bimbingan </w:t>
      </w:r>
      <w:r>
        <w:rPr/>
        <w:t>ini biasanya dilaksanakan oleh BKK </w:t>
      </w:r>
      <w:r>
        <w:rPr>
          <w:spacing w:val="-3"/>
        </w:rPr>
        <w:t>pada </w:t>
      </w:r>
      <w:r>
        <w:rPr/>
        <w:t>akhir semester I atau awal semester II</w:t>
      </w:r>
      <w:r>
        <w:rPr>
          <w:spacing w:val="27"/>
        </w:rPr>
        <w:t> </w:t>
      </w:r>
      <w:r>
        <w:rPr/>
        <w:t>kelas</w:t>
      </w:r>
    </w:p>
    <w:p>
      <w:pPr>
        <w:pStyle w:val="BodyText"/>
        <w:ind w:left="224"/>
      </w:pPr>
      <w:r>
        <w:rPr/>
        <w:t>XII.  Bimbingan  yang  diberikan </w:t>
      </w:r>
      <w:r>
        <w:rPr>
          <w:spacing w:val="51"/>
        </w:rPr>
        <w:t> </w:t>
      </w:r>
      <w:r>
        <w:rPr/>
        <w:t>biasanya</w:t>
      </w:r>
    </w:p>
    <w:p>
      <w:pPr>
        <w:spacing w:after="0"/>
        <w:sectPr>
          <w:pgSz w:w="11910" w:h="16840"/>
          <w:pgMar w:top="1580" w:bottom="280" w:left="1300" w:right="1300"/>
          <w:cols w:num="2" w:equalWidth="0">
            <w:col w:w="4376" w:space="334"/>
            <w:col w:w="4600"/>
          </w:cols>
        </w:sectPr>
      </w:pPr>
    </w:p>
    <w:p>
      <w:pPr>
        <w:pStyle w:val="BodyText"/>
        <w:spacing w:line="276" w:lineRule="auto" w:before="98"/>
        <w:ind w:right="41"/>
      </w:pPr>
      <w:r>
        <w:rPr/>
        <w:t>merupakan pemberian informasi mengenai ketenagakerjaan termasuk juga hak serta kewajiban dari tenaga kerja.</w:t>
      </w:r>
    </w:p>
    <w:p>
      <w:pPr>
        <w:pStyle w:val="BodyText"/>
        <w:spacing w:line="276" w:lineRule="auto"/>
        <w:ind w:right="38" w:firstLine="427"/>
      </w:pPr>
      <w:r>
        <w:rPr/>
        <w:t>Bimbingan lain yang diberikan adalah bimbingan karier bagi masing-masing peserta didik. Pada BKK SMK N 4 Yogyakarta dan BKK SMK N 6 Yogyakarta, bimbingan karier diberikan oleh guru BK yang juga menjadi pengurus BKK</w:t>
      </w:r>
      <w:r>
        <w:rPr>
          <w:spacing w:val="-11"/>
        </w:rPr>
        <w:t> </w:t>
      </w:r>
      <w:r>
        <w:rPr/>
        <w:t>dengan</w:t>
      </w:r>
      <w:r>
        <w:rPr>
          <w:spacing w:val="-10"/>
        </w:rPr>
        <w:t> </w:t>
      </w:r>
      <w:r>
        <w:rPr/>
        <w:t>memanfatakan</w:t>
      </w:r>
      <w:r>
        <w:rPr>
          <w:spacing w:val="-12"/>
        </w:rPr>
        <w:t> </w:t>
      </w:r>
      <w:r>
        <w:rPr/>
        <w:t>waktu</w:t>
      </w:r>
      <w:r>
        <w:rPr>
          <w:spacing w:val="-8"/>
        </w:rPr>
        <w:t> </w:t>
      </w:r>
      <w:r>
        <w:rPr/>
        <w:t>atau</w:t>
      </w:r>
      <w:r>
        <w:rPr>
          <w:spacing w:val="-10"/>
        </w:rPr>
        <w:t> </w:t>
      </w:r>
      <w:r>
        <w:rPr/>
        <w:t>jam BK di kelas. Sementara itu, BKK SMK N 1 Sewon</w:t>
      </w:r>
      <w:r>
        <w:rPr>
          <w:spacing w:val="-15"/>
        </w:rPr>
        <w:t> </w:t>
      </w:r>
      <w:r>
        <w:rPr/>
        <w:t>menyatakan</w:t>
      </w:r>
      <w:r>
        <w:rPr>
          <w:spacing w:val="-14"/>
        </w:rPr>
        <w:t> </w:t>
      </w:r>
      <w:r>
        <w:rPr/>
        <w:t>bahwa</w:t>
      </w:r>
      <w:r>
        <w:rPr>
          <w:spacing w:val="-15"/>
        </w:rPr>
        <w:t> </w:t>
      </w:r>
      <w:r>
        <w:rPr/>
        <w:t>bimbingan</w:t>
      </w:r>
      <w:r>
        <w:rPr>
          <w:spacing w:val="-14"/>
        </w:rPr>
        <w:t> </w:t>
      </w:r>
      <w:r>
        <w:rPr/>
        <w:t>karier diberikan oleh </w:t>
      </w:r>
      <w:r>
        <w:rPr>
          <w:spacing w:val="-3"/>
        </w:rPr>
        <w:t>BKK </w:t>
      </w:r>
      <w:r>
        <w:rPr/>
        <w:t>jurusan atau guru produktif dari masing-masing jurusan. Bimbingan karier ini diberikan di sela-sela pembelajaran produktif, itulah mengapa BKK jurusan dipilih untuk dapat melaksanakan bimbingan karier </w:t>
      </w:r>
      <w:r>
        <w:rPr>
          <w:spacing w:val="-3"/>
        </w:rPr>
        <w:t>karena </w:t>
      </w:r>
      <w:r>
        <w:rPr/>
        <w:t>waktu yang dimiliki lebih fleksibel. Selain itu diharapkan bimbingan karier yang diberikan dapat lebih mendetail sesuai dengan kompetensi keahliannya masing- masing. Selain itu, bimbingan dari DU/DI biasanya dilaksanakan bersamaan dengan pelaksanaan kegiatan </w:t>
      </w:r>
      <w:r>
        <w:rPr>
          <w:i/>
        </w:rPr>
        <w:t>jobfair</w:t>
      </w:r>
      <w:r>
        <w:rPr/>
        <w:t>.</w:t>
      </w:r>
    </w:p>
    <w:p>
      <w:pPr>
        <w:pStyle w:val="BodyText"/>
        <w:spacing w:line="276" w:lineRule="auto" w:before="1"/>
        <w:ind w:right="38" w:firstLine="427"/>
      </w:pPr>
      <w:r>
        <w:rPr/>
        <w:t>Aspek selanjutnya adalah aspek kerjasama BKK dengan DU/DI. Kerjasama yang dimaskud dapat berupa kerjasama dalam hal penempatan lulusan maupun pemberian pelatihan bagi canaker. Namun, berdasarkan diagram pelaksanaan diketahui bahwa aspek kerjasama ini merupakan aspek dengan persentase terendah sebesar 60,92%. Kegiatan ini kurang maksimal terlaksana dan memiliki banyak kendala. BKK SMK N 6 Yogyakarta menyatakan bahwa tidak melakukan kerjasama dengan DU/DI manapun baik dalam hal penempatan kerja maupun pelatihan. Kerjasama dengan DU/DI merupakan kewenangan yang dimiliki oleh pihak sekolah dan biasanya berhubungan dengan pelaksanaan praktek kerja lapangan.</w:t>
      </w:r>
    </w:p>
    <w:p>
      <w:pPr>
        <w:pStyle w:val="BodyText"/>
        <w:spacing w:line="276" w:lineRule="auto" w:before="98"/>
        <w:ind w:right="155" w:firstLine="427"/>
      </w:pPr>
      <w:r>
        <w:rPr/>
        <w:br w:type="column"/>
      </w:r>
      <w:r>
        <w:rPr/>
        <w:t>Sementara itu, BKK SMK N 4 Yogyakarta menyatakan juga tidak memiliki kerjasama dalam hal penempatan lulusan maupun pelatihan. BKK SMK N 4 Yogyakarta sempat menjalin kerjasama dengan beberapa DU/DI namun memiliki kendala. Kendala yang ada adalah peserta didik tidak bersedia untuk ditempatkan bekerja pada DU/DI yang telah menjalin kerjasama sehingga BKK memilih untuk tidak melanjutkan kerjasama tersebut. Berbeda</w:t>
      </w:r>
      <w:r>
        <w:rPr>
          <w:spacing w:val="-12"/>
        </w:rPr>
        <w:t> </w:t>
      </w:r>
      <w:r>
        <w:rPr/>
        <w:t>dengan</w:t>
      </w:r>
      <w:r>
        <w:rPr>
          <w:spacing w:val="-10"/>
        </w:rPr>
        <w:t> </w:t>
      </w:r>
      <w:r>
        <w:rPr/>
        <w:t>BKK</w:t>
      </w:r>
      <w:r>
        <w:rPr>
          <w:spacing w:val="-11"/>
        </w:rPr>
        <w:t> </w:t>
      </w:r>
      <w:r>
        <w:rPr/>
        <w:t>SMK</w:t>
      </w:r>
      <w:r>
        <w:rPr>
          <w:spacing w:val="-11"/>
        </w:rPr>
        <w:t> </w:t>
      </w:r>
      <w:r>
        <w:rPr/>
        <w:t>N</w:t>
      </w:r>
      <w:r>
        <w:rPr>
          <w:spacing w:val="-11"/>
        </w:rPr>
        <w:t> </w:t>
      </w:r>
      <w:r>
        <w:rPr/>
        <w:t>6</w:t>
      </w:r>
      <w:r>
        <w:rPr>
          <w:spacing w:val="-11"/>
        </w:rPr>
        <w:t> </w:t>
      </w:r>
      <w:r>
        <w:rPr>
          <w:spacing w:val="-3"/>
        </w:rPr>
        <w:t>Yogyakarta </w:t>
      </w:r>
      <w:r>
        <w:rPr/>
        <w:t>dan</w:t>
      </w:r>
      <w:r>
        <w:rPr>
          <w:spacing w:val="-13"/>
        </w:rPr>
        <w:t> </w:t>
      </w:r>
      <w:r>
        <w:rPr/>
        <w:t>BKK</w:t>
      </w:r>
      <w:r>
        <w:rPr>
          <w:spacing w:val="-14"/>
        </w:rPr>
        <w:t> </w:t>
      </w:r>
      <w:r>
        <w:rPr/>
        <w:t>SMK</w:t>
      </w:r>
      <w:r>
        <w:rPr>
          <w:spacing w:val="-11"/>
        </w:rPr>
        <w:t> </w:t>
      </w:r>
      <w:r>
        <w:rPr/>
        <w:t>N</w:t>
      </w:r>
      <w:r>
        <w:rPr>
          <w:spacing w:val="-13"/>
        </w:rPr>
        <w:t> </w:t>
      </w:r>
      <w:r>
        <w:rPr/>
        <w:t>4</w:t>
      </w:r>
      <w:r>
        <w:rPr>
          <w:spacing w:val="-11"/>
        </w:rPr>
        <w:t> </w:t>
      </w:r>
      <w:r>
        <w:rPr/>
        <w:t>Yogyakarta,</w:t>
      </w:r>
      <w:r>
        <w:rPr>
          <w:spacing w:val="-11"/>
        </w:rPr>
        <w:t> </w:t>
      </w:r>
      <w:r>
        <w:rPr/>
        <w:t>BKK</w:t>
      </w:r>
      <w:r>
        <w:rPr>
          <w:spacing w:val="-14"/>
        </w:rPr>
        <w:t> </w:t>
      </w:r>
      <w:r>
        <w:rPr/>
        <w:t>SMK N 1 Sewon menjalin kerjasama dengan beberapa DU/DI dalam hal penempatan lulusan. Meskipun telah menjalin</w:t>
      </w:r>
      <w:r>
        <w:rPr>
          <w:spacing w:val="-24"/>
        </w:rPr>
        <w:t> </w:t>
      </w:r>
      <w:r>
        <w:rPr/>
        <w:t>kerjasama dengan DU/DI, namun tidak </w:t>
      </w:r>
      <w:r>
        <w:rPr>
          <w:spacing w:val="-3"/>
        </w:rPr>
        <w:t>dipungkiri </w:t>
      </w:r>
      <w:r>
        <w:rPr/>
        <w:t>terdapat beberapa kendala yang dihadapi. Kendala tersebut muncul dari canaker yang akan ditempatkan. Terkadang canaker tidak memiliki minat untuk ditempatkan. </w:t>
      </w:r>
      <w:r>
        <w:rPr>
          <w:spacing w:val="-3"/>
        </w:rPr>
        <w:t>Selain </w:t>
      </w:r>
      <w:r>
        <w:rPr/>
        <w:t>itu izin dari orang tua juga menjadi kendala tersendiri. Selain kerjasama dalam negeri, BKK SMK N 1 Sewon juga menjalin kerjasama dengan DU/DI luar negeri. BKK SMK N 1 Sewon menjalin kerjasama dengan DU/DI di Malaysia yakni Pann Apparel yang bergerak di industri</w:t>
      </w:r>
      <w:r>
        <w:rPr>
          <w:spacing w:val="-2"/>
        </w:rPr>
        <w:t> </w:t>
      </w:r>
      <w:r>
        <w:rPr/>
        <w:t>busana.</w:t>
      </w:r>
    </w:p>
    <w:p>
      <w:pPr>
        <w:pStyle w:val="BodyText"/>
        <w:spacing w:line="276" w:lineRule="auto"/>
        <w:ind w:right="157" w:firstLine="427"/>
      </w:pPr>
      <w:r>
        <w:rPr/>
        <w:t>Aspek selanjutnya adalah </w:t>
      </w:r>
      <w:r>
        <w:rPr>
          <w:spacing w:val="-3"/>
        </w:rPr>
        <w:t>aspek </w:t>
      </w:r>
      <w:r>
        <w:rPr/>
        <w:t>penempatan lulusan. Aspek </w:t>
      </w:r>
      <w:r>
        <w:rPr>
          <w:spacing w:val="-3"/>
        </w:rPr>
        <w:t>penempatan </w:t>
      </w:r>
      <w:r>
        <w:rPr/>
        <w:t>lulusan memiliki persentase sebesar 84,48%. Kegiatan penempatan lulusan di BKK SMK N 4 Yogyakarta dan BKK</w:t>
      </w:r>
      <w:r>
        <w:rPr>
          <w:spacing w:val="-28"/>
        </w:rPr>
        <w:t> </w:t>
      </w:r>
      <w:r>
        <w:rPr/>
        <w:t>SMK N 1 Sewon dilakukan dengan menginformasikan terlebih dahulu informasi pekerjaan yang ada., </w:t>
      </w:r>
      <w:r>
        <w:rPr>
          <w:spacing w:val="-3"/>
        </w:rPr>
        <w:t>kemudian </w:t>
      </w:r>
      <w:r>
        <w:rPr/>
        <w:t>peserta didik atau lulusan yang berminat akan didmapingi oleh BKK untuk melakukan pendaftaran. Sementara </w:t>
      </w:r>
      <w:r>
        <w:rPr>
          <w:spacing w:val="-3"/>
        </w:rPr>
        <w:t>itu, </w:t>
      </w:r>
      <w:r>
        <w:rPr/>
        <w:t>penempatan lulusan di BKK SMK N </w:t>
      </w:r>
      <w:r>
        <w:rPr>
          <w:spacing w:val="-11"/>
        </w:rPr>
        <w:t>6 </w:t>
      </w:r>
      <w:r>
        <w:rPr/>
        <w:t>Yogyakarta dilakukan secara mandiri. </w:t>
      </w:r>
      <w:r>
        <w:rPr>
          <w:spacing w:val="-5"/>
        </w:rPr>
        <w:t>BKK </w:t>
      </w:r>
      <w:r>
        <w:rPr/>
        <w:t>hanya sebatas memberikan informasi pekerjaan kemudian pendaftaran</w:t>
      </w:r>
      <w:r>
        <w:rPr>
          <w:spacing w:val="24"/>
        </w:rPr>
        <w:t> </w:t>
      </w:r>
      <w:r>
        <w:rPr>
          <w:spacing w:val="-3"/>
        </w:rPr>
        <w:t>dilakukan</w:t>
      </w:r>
    </w:p>
    <w:p>
      <w:pPr>
        <w:spacing w:after="0" w:line="276" w:lineRule="auto"/>
        <w:sectPr>
          <w:pgSz w:w="11910" w:h="16840"/>
          <w:pgMar w:top="1580" w:bottom="280" w:left="1300" w:right="1300"/>
          <w:cols w:num="2" w:equalWidth="0">
            <w:col w:w="4375" w:space="440"/>
            <w:col w:w="4495"/>
          </w:cols>
        </w:sectPr>
      </w:pPr>
    </w:p>
    <w:p>
      <w:pPr>
        <w:pStyle w:val="BodyText"/>
        <w:spacing w:line="276" w:lineRule="auto" w:before="98"/>
        <w:ind w:right="42"/>
      </w:pPr>
      <w:r>
        <w:rPr/>
        <w:t>secara</w:t>
      </w:r>
      <w:r>
        <w:rPr>
          <w:spacing w:val="-12"/>
        </w:rPr>
        <w:t> </w:t>
      </w:r>
      <w:r>
        <w:rPr/>
        <w:t>mandiri.</w:t>
      </w:r>
      <w:r>
        <w:rPr>
          <w:spacing w:val="-9"/>
        </w:rPr>
        <w:t> </w:t>
      </w:r>
      <w:r>
        <w:rPr/>
        <w:t>BKK</w:t>
      </w:r>
      <w:r>
        <w:rPr>
          <w:spacing w:val="-12"/>
        </w:rPr>
        <w:t> </w:t>
      </w:r>
      <w:r>
        <w:rPr/>
        <w:t>SMK</w:t>
      </w:r>
      <w:r>
        <w:rPr>
          <w:spacing w:val="-12"/>
        </w:rPr>
        <w:t> </w:t>
      </w:r>
      <w:r>
        <w:rPr/>
        <w:t>N</w:t>
      </w:r>
      <w:r>
        <w:rPr>
          <w:spacing w:val="-12"/>
        </w:rPr>
        <w:t> </w:t>
      </w:r>
      <w:r>
        <w:rPr/>
        <w:t>4</w:t>
      </w:r>
      <w:r>
        <w:rPr>
          <w:spacing w:val="-9"/>
        </w:rPr>
        <w:t> </w:t>
      </w:r>
      <w:r>
        <w:rPr/>
        <w:t>Yogyakarta, SMK</w:t>
      </w:r>
      <w:r>
        <w:rPr>
          <w:spacing w:val="-11"/>
        </w:rPr>
        <w:t> </w:t>
      </w:r>
      <w:r>
        <w:rPr/>
        <w:t>N</w:t>
      </w:r>
      <w:r>
        <w:rPr>
          <w:spacing w:val="-12"/>
        </w:rPr>
        <w:t> </w:t>
      </w:r>
      <w:r>
        <w:rPr/>
        <w:t>6</w:t>
      </w:r>
      <w:r>
        <w:rPr>
          <w:spacing w:val="-10"/>
        </w:rPr>
        <w:t> </w:t>
      </w:r>
      <w:r>
        <w:rPr/>
        <w:t>Yogyakarta,</w:t>
      </w:r>
      <w:r>
        <w:rPr>
          <w:spacing w:val="-9"/>
        </w:rPr>
        <w:t> </w:t>
      </w:r>
      <w:r>
        <w:rPr/>
        <w:t>dan</w:t>
      </w:r>
      <w:r>
        <w:rPr>
          <w:spacing w:val="-10"/>
        </w:rPr>
        <w:t> </w:t>
      </w:r>
      <w:r>
        <w:rPr/>
        <w:t>SMK</w:t>
      </w:r>
      <w:r>
        <w:rPr>
          <w:spacing w:val="-11"/>
        </w:rPr>
        <w:t> </w:t>
      </w:r>
      <w:r>
        <w:rPr/>
        <w:t>N</w:t>
      </w:r>
      <w:r>
        <w:rPr>
          <w:spacing w:val="-11"/>
        </w:rPr>
        <w:t> </w:t>
      </w:r>
      <w:r>
        <w:rPr/>
        <w:t>1</w:t>
      </w:r>
      <w:r>
        <w:rPr>
          <w:spacing w:val="-11"/>
        </w:rPr>
        <w:t> </w:t>
      </w:r>
      <w:r>
        <w:rPr/>
        <w:t>Sewon menjalin kerjasama dengan PJTKI dalam hal penyaluran lulusan ke luar negeri. Kerjasama yang terjalin antara BKK dan PJTKI dalam hal penempatan lulusan ini dimaksudkan untuk menjamin </w:t>
      </w:r>
      <w:r>
        <w:rPr>
          <w:spacing w:val="-3"/>
        </w:rPr>
        <w:t>keamanan </w:t>
      </w:r>
      <w:r>
        <w:rPr/>
        <w:t>dari peserta didik yang telah</w:t>
      </w:r>
      <w:r>
        <w:rPr>
          <w:spacing w:val="-5"/>
        </w:rPr>
        <w:t> </w:t>
      </w:r>
      <w:r>
        <w:rPr/>
        <w:t>ditempatkan</w:t>
      </w:r>
    </w:p>
    <w:p>
      <w:pPr>
        <w:pStyle w:val="BodyText"/>
        <w:spacing w:line="276" w:lineRule="auto"/>
        <w:ind w:right="38" w:firstLine="427"/>
      </w:pPr>
      <w:r>
        <w:rPr/>
        <w:t>Penempatan lulusan lainnya dilakukan dengan melaksanakan penyelenggaraan </w:t>
      </w:r>
      <w:r>
        <w:rPr>
          <w:i/>
        </w:rPr>
        <w:t>jobfair. </w:t>
      </w:r>
      <w:r>
        <w:rPr/>
        <w:t>Penyelenggaraan </w:t>
      </w:r>
      <w:r>
        <w:rPr>
          <w:i/>
        </w:rPr>
        <w:t>jobfair </w:t>
      </w:r>
      <w:r>
        <w:rPr>
          <w:spacing w:val="-3"/>
        </w:rPr>
        <w:t>rutin </w:t>
      </w:r>
      <w:r>
        <w:rPr/>
        <w:t>dilaksanakan</w:t>
      </w:r>
      <w:r>
        <w:rPr>
          <w:spacing w:val="-15"/>
        </w:rPr>
        <w:t> </w:t>
      </w:r>
      <w:r>
        <w:rPr/>
        <w:t>di</w:t>
      </w:r>
      <w:r>
        <w:rPr>
          <w:spacing w:val="-14"/>
        </w:rPr>
        <w:t> </w:t>
      </w:r>
      <w:r>
        <w:rPr/>
        <w:t>BKK</w:t>
      </w:r>
      <w:r>
        <w:rPr>
          <w:spacing w:val="-21"/>
        </w:rPr>
        <w:t> </w:t>
      </w:r>
      <w:r>
        <w:rPr/>
        <w:t>SMK</w:t>
      </w:r>
      <w:r>
        <w:rPr>
          <w:spacing w:val="-15"/>
        </w:rPr>
        <w:t> </w:t>
      </w:r>
      <w:r>
        <w:rPr/>
        <w:t>N</w:t>
      </w:r>
      <w:r>
        <w:rPr>
          <w:spacing w:val="-15"/>
        </w:rPr>
        <w:t> </w:t>
      </w:r>
      <w:r>
        <w:rPr/>
        <w:t>4</w:t>
      </w:r>
      <w:r>
        <w:rPr>
          <w:spacing w:val="-15"/>
        </w:rPr>
        <w:t> </w:t>
      </w:r>
      <w:r>
        <w:rPr/>
        <w:t>Yogyakarta, SMK N 6 Yogyakarta, dan SMK N 1 Sewon. Penyelenggaraan jobfair ini efektif untuk meningkatkan keterserapan lulusan SMK. Dalam penyelenggaraan j</w:t>
      </w:r>
      <w:r>
        <w:rPr>
          <w:i/>
        </w:rPr>
        <w:t>obfair</w:t>
      </w:r>
      <w:r>
        <w:rPr/>
        <w:t>, canaker akan langsung bertemu dengan DU/DI, melakukan pendaftaran, dan melakukan wawancara</w:t>
      </w:r>
      <w:r>
        <w:rPr>
          <w:spacing w:val="-7"/>
        </w:rPr>
        <w:t> </w:t>
      </w:r>
      <w:r>
        <w:rPr/>
        <w:t>langsung.</w:t>
      </w:r>
    </w:p>
    <w:p>
      <w:pPr>
        <w:pStyle w:val="BodyText"/>
        <w:spacing w:line="276" w:lineRule="auto"/>
        <w:ind w:right="38" w:firstLine="427"/>
      </w:pPr>
      <w:r>
        <w:rPr/>
        <w:t>BKK SMK N 4 Yogyakarta, SMK N 6 Yogyakarta, dan SMK N 1 Sewon menyatakan bahwa di </w:t>
      </w:r>
      <w:r>
        <w:rPr>
          <w:spacing w:val="-2"/>
        </w:rPr>
        <w:t>maing-masing </w:t>
      </w:r>
      <w:r>
        <w:rPr/>
        <w:t>sekolah terdapat ikatan alumni yang akftif menyelenggarakan kegiatan. Aspek ini memiliki persentase sebesar 66,85%. Ikatan alumni tersebut juga berkontribusi dalam pemberian informasi kerja yang dibutuhkan oleh peserta didik atau calon lulusan. </w:t>
      </w:r>
      <w:r>
        <w:rPr>
          <w:spacing w:val="-3"/>
        </w:rPr>
        <w:t>Selain </w:t>
      </w:r>
      <w:r>
        <w:rPr/>
        <w:t>itu, BKK juga mengundang beberapa alumni yang telah menjadi praktisi mauun yang telah sukses di dunia kerja untuk</w:t>
      </w:r>
      <w:r>
        <w:rPr>
          <w:spacing w:val="-40"/>
        </w:rPr>
        <w:t> </w:t>
      </w:r>
      <w:r>
        <w:rPr/>
        <w:t>dapat memberikan motivasi kepada peserta didik. Seperti</w:t>
      </w:r>
      <w:r>
        <w:rPr>
          <w:spacing w:val="-4"/>
        </w:rPr>
        <w:t> </w:t>
      </w:r>
      <w:r>
        <w:rPr/>
        <w:t>yang</w:t>
      </w:r>
      <w:r>
        <w:rPr>
          <w:spacing w:val="-9"/>
        </w:rPr>
        <w:t> </w:t>
      </w:r>
      <w:r>
        <w:rPr/>
        <w:t>dilakukan</w:t>
      </w:r>
      <w:r>
        <w:rPr>
          <w:spacing w:val="-6"/>
        </w:rPr>
        <w:t> </w:t>
      </w:r>
      <w:r>
        <w:rPr/>
        <w:t>oleh</w:t>
      </w:r>
      <w:r>
        <w:rPr>
          <w:spacing w:val="-6"/>
        </w:rPr>
        <w:t> </w:t>
      </w:r>
      <w:r>
        <w:rPr/>
        <w:t>BKK</w:t>
      </w:r>
      <w:r>
        <w:rPr>
          <w:spacing w:val="-7"/>
        </w:rPr>
        <w:t> </w:t>
      </w:r>
      <w:r>
        <w:rPr/>
        <w:t>SMK</w:t>
      </w:r>
      <w:r>
        <w:rPr>
          <w:spacing w:val="-7"/>
        </w:rPr>
        <w:t> </w:t>
      </w:r>
      <w:r>
        <w:rPr/>
        <w:t>N</w:t>
      </w:r>
      <w:r>
        <w:rPr>
          <w:spacing w:val="-6"/>
        </w:rPr>
        <w:t> </w:t>
      </w:r>
      <w:r>
        <w:rPr/>
        <w:t>6 Yogyakarta yang mengundang alumninya dari Delmora Jogja untuk memberikan bimbingan kepada peserta didik pada jurusan</w:t>
      </w:r>
      <w:r>
        <w:rPr>
          <w:spacing w:val="-11"/>
        </w:rPr>
        <w:t> </w:t>
      </w:r>
      <w:r>
        <w:rPr/>
        <w:t>Busana.</w:t>
      </w:r>
    </w:p>
    <w:p>
      <w:pPr>
        <w:pStyle w:val="BodyText"/>
        <w:spacing w:line="276" w:lineRule="auto" w:before="2"/>
        <w:ind w:right="40" w:firstLine="427"/>
      </w:pPr>
      <w:r>
        <w:rPr/>
        <w:t>Berdasarkan seluruh aspek dalam indikator pelaksanaan, ketiga BKK di SMK Bidang Keahlian Pariwisata telah melaksanakan secara maksimal tugas dan wewenangnya melalui beberapa program kerja BKK meskipun masih ditemui</w:t>
      </w:r>
    </w:p>
    <w:p>
      <w:pPr>
        <w:pStyle w:val="BodyText"/>
        <w:spacing w:before="98"/>
        <w:ind w:left="120"/>
      </w:pPr>
      <w:r>
        <w:rPr/>
        <w:br w:type="column"/>
      </w:r>
      <w:r>
        <w:rPr/>
        <w:t>beberapa kendala dalam implementasinya.</w:t>
      </w:r>
    </w:p>
    <w:p>
      <w:pPr>
        <w:pStyle w:val="BodyText"/>
        <w:spacing w:before="5"/>
        <w:ind w:left="0"/>
        <w:jc w:val="left"/>
        <w:rPr>
          <w:sz w:val="31"/>
        </w:rPr>
      </w:pPr>
    </w:p>
    <w:p>
      <w:pPr>
        <w:pStyle w:val="Heading1"/>
        <w:spacing w:before="1"/>
        <w:ind w:left="120"/>
      </w:pPr>
      <w:r>
        <w:rPr/>
        <w:t>Pengendalian BKK</w:t>
      </w:r>
    </w:p>
    <w:p>
      <w:pPr>
        <w:pStyle w:val="BodyText"/>
        <w:spacing w:line="276" w:lineRule="auto" w:before="36"/>
        <w:ind w:left="120" w:right="157" w:firstLine="427"/>
      </w:pPr>
      <w:r>
        <w:rPr/>
        <w:drawing>
          <wp:anchor distT="0" distB="0" distL="0" distR="0" allowOverlap="1" layoutInCell="1" locked="0" behindDoc="1" simplePos="0" relativeHeight="487477760">
            <wp:simplePos x="0" y="0"/>
            <wp:positionH relativeFrom="page">
              <wp:posOffset>3957828</wp:posOffset>
            </wp:positionH>
            <wp:positionV relativeFrom="paragraph">
              <wp:posOffset>1437425</wp:posOffset>
            </wp:positionV>
            <wp:extent cx="2532888" cy="1799844"/>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2532888" cy="1799844"/>
                    </a:xfrm>
                    <a:prstGeom prst="rect">
                      <a:avLst/>
                    </a:prstGeom>
                  </pic:spPr>
                </pic:pic>
              </a:graphicData>
            </a:graphic>
          </wp:anchor>
        </w:drawing>
      </w:r>
      <w:r>
        <w:rPr/>
        <w:t>Ketercapaian manajemen BKK </w:t>
      </w:r>
      <w:r>
        <w:rPr>
          <w:spacing w:val="-3"/>
        </w:rPr>
        <w:t>ditinjau </w:t>
      </w:r>
      <w:r>
        <w:rPr/>
        <w:t>dari indikator pengendalian berada pada kategori tinggi dengan persentase sebesar 80,80%. Sementara itu, untuk ketercapaian setiap aspek dalam indikator pengendalian dapat</w:t>
      </w:r>
      <w:r>
        <w:rPr>
          <w:spacing w:val="-11"/>
        </w:rPr>
        <w:t> </w:t>
      </w:r>
      <w:r>
        <w:rPr/>
        <w:t>dilihat</w:t>
      </w:r>
      <w:r>
        <w:rPr>
          <w:spacing w:val="-10"/>
        </w:rPr>
        <w:t> </w:t>
      </w:r>
      <w:r>
        <w:rPr/>
        <w:t>dalam</w:t>
      </w:r>
      <w:r>
        <w:rPr>
          <w:spacing w:val="-11"/>
        </w:rPr>
        <w:t> </w:t>
      </w:r>
      <w:r>
        <w:rPr/>
        <w:t>diagram</w:t>
      </w:r>
      <w:r>
        <w:rPr>
          <w:spacing w:val="-10"/>
        </w:rPr>
        <w:t> </w:t>
      </w:r>
      <w:r>
        <w:rPr/>
        <w:t>sebagai</w:t>
      </w:r>
      <w:r>
        <w:rPr>
          <w:spacing w:val="-11"/>
        </w:rPr>
        <w:t> </w:t>
      </w:r>
      <w:r>
        <w:rPr>
          <w:spacing w:val="-3"/>
        </w:rPr>
        <w:t>berikut:</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3"/>
        <w:ind w:left="0"/>
        <w:jc w:val="left"/>
        <w:rPr>
          <w:sz w:val="38"/>
        </w:rPr>
      </w:pPr>
    </w:p>
    <w:p>
      <w:pPr>
        <w:pStyle w:val="BodyText"/>
        <w:spacing w:line="630" w:lineRule="atLeast" w:before="1"/>
        <w:ind w:left="547" w:right="156" w:hanging="238"/>
      </w:pPr>
      <w:r>
        <w:rPr/>
        <w:t>Gambar 4. Diagram Pengendalian BKK Pengendalian    pada    BKK  </w:t>
      </w:r>
      <w:r>
        <w:rPr>
          <w:spacing w:val="56"/>
        </w:rPr>
        <w:t> </w:t>
      </w:r>
      <w:r>
        <w:rPr/>
        <w:t>meliputi</w:t>
      </w:r>
    </w:p>
    <w:p>
      <w:pPr>
        <w:pStyle w:val="BodyText"/>
        <w:spacing w:line="276" w:lineRule="auto" w:before="46"/>
        <w:ind w:left="120" w:right="157"/>
      </w:pPr>
      <w:r>
        <w:rPr/>
        <w:t>kegiatan evaluasi yang dilaksanakan oleh pengurus BKK</w:t>
      </w:r>
      <w:r>
        <w:rPr>
          <w:spacing w:val="-47"/>
        </w:rPr>
        <w:t> </w:t>
      </w:r>
      <w:r>
        <w:rPr/>
        <w:t>untuk mengetahui efektifitas dari program kerja dan juga kinerja BKK. Beberapa kegiatan yang telah terlaksana dibuat pelaporan yang kemudian </w:t>
      </w:r>
      <w:r>
        <w:rPr>
          <w:spacing w:val="-5"/>
        </w:rPr>
        <w:t>akan </w:t>
      </w:r>
      <w:r>
        <w:rPr/>
        <w:t>dirapatkan dengan pihak sekolah. Melalui kegiatan evaluasi internal ini, akan diketahui apakah tujuan dari kegiatan </w:t>
      </w:r>
      <w:r>
        <w:rPr>
          <w:spacing w:val="-4"/>
        </w:rPr>
        <w:t>yang </w:t>
      </w:r>
      <w:r>
        <w:rPr/>
        <w:t>telah</w:t>
      </w:r>
      <w:r>
        <w:rPr>
          <w:spacing w:val="-12"/>
        </w:rPr>
        <w:t> </w:t>
      </w:r>
      <w:r>
        <w:rPr/>
        <w:t>dilaksanakan</w:t>
      </w:r>
      <w:r>
        <w:rPr>
          <w:spacing w:val="-11"/>
        </w:rPr>
        <w:t> </w:t>
      </w:r>
      <w:r>
        <w:rPr/>
        <w:t>tercapai</w:t>
      </w:r>
      <w:r>
        <w:rPr>
          <w:spacing w:val="-12"/>
        </w:rPr>
        <w:t> </w:t>
      </w:r>
      <w:r>
        <w:rPr/>
        <w:t>secara</w:t>
      </w:r>
      <w:r>
        <w:rPr>
          <w:spacing w:val="-13"/>
        </w:rPr>
        <w:t> </w:t>
      </w:r>
      <w:r>
        <w:rPr/>
        <w:t>maksimal atau tidak. Dalam aspek evaluasi internal memiliki persentase tertinggi sebesar 87,42%.</w:t>
      </w:r>
    </w:p>
    <w:p>
      <w:pPr>
        <w:pStyle w:val="BodyText"/>
        <w:spacing w:line="276" w:lineRule="auto" w:before="1"/>
        <w:ind w:left="120" w:right="157" w:firstLine="427"/>
      </w:pPr>
      <w:r>
        <w:rPr/>
        <w:t>Selain evaluasi yang dilakukan oleh pihak pengurus BKK dan sekolah, terdapat pula evaluasi yang dilakukan dengan mitra kerja BKK/evaluasi eksternal. Namun evaluasi ini belum secara rutin dilaksanakan. Aspek evaluasi eksternal merupakan aspek dengan persentase terendah yakni 74,56%. Evalusi ini lebih ditujukan untuk mengetahui sejauh mana</w:t>
      </w:r>
    </w:p>
    <w:p>
      <w:pPr>
        <w:spacing w:after="0" w:line="276" w:lineRule="auto"/>
        <w:sectPr>
          <w:pgSz w:w="11910" w:h="16840"/>
          <w:pgMar w:top="1580" w:bottom="280" w:left="1300" w:right="1300"/>
          <w:cols w:num="2" w:equalWidth="0">
            <w:col w:w="4377" w:space="437"/>
            <w:col w:w="4496"/>
          </w:cols>
        </w:sectPr>
      </w:pPr>
    </w:p>
    <w:p>
      <w:pPr>
        <w:pStyle w:val="BodyText"/>
        <w:spacing w:line="276" w:lineRule="auto" w:before="98"/>
        <w:ind w:right="38"/>
      </w:pPr>
      <w:r>
        <w:rPr/>
        <w:t>tingkat kepuasan mitra kerja BK atau DU/DI</w:t>
      </w:r>
      <w:r>
        <w:rPr>
          <w:spacing w:val="-21"/>
        </w:rPr>
        <w:t> </w:t>
      </w:r>
      <w:r>
        <w:rPr/>
        <w:t>terhadap</w:t>
      </w:r>
      <w:r>
        <w:rPr>
          <w:spacing w:val="-15"/>
        </w:rPr>
        <w:t> </w:t>
      </w:r>
      <w:r>
        <w:rPr/>
        <w:t>lulusan</w:t>
      </w:r>
      <w:r>
        <w:rPr>
          <w:spacing w:val="-15"/>
        </w:rPr>
        <w:t> </w:t>
      </w:r>
      <w:r>
        <w:rPr/>
        <w:t>dari</w:t>
      </w:r>
      <w:r>
        <w:rPr>
          <w:spacing w:val="-16"/>
        </w:rPr>
        <w:t> </w:t>
      </w:r>
      <w:r>
        <w:rPr/>
        <w:t>masing-masing SMK yang telah</w:t>
      </w:r>
      <w:r>
        <w:rPr>
          <w:spacing w:val="-3"/>
        </w:rPr>
        <w:t> </w:t>
      </w:r>
      <w:r>
        <w:rPr/>
        <w:t>bekerja.</w:t>
      </w:r>
    </w:p>
    <w:p>
      <w:pPr>
        <w:pStyle w:val="BodyText"/>
        <w:spacing w:line="276" w:lineRule="auto"/>
        <w:ind w:right="38" w:firstLine="427"/>
      </w:pPr>
      <w:r>
        <w:rPr/>
        <w:t>Evaluasi ini biasanya dilakukan</w:t>
      </w:r>
      <w:r>
        <w:rPr>
          <w:spacing w:val="-22"/>
        </w:rPr>
        <w:t> </w:t>
      </w:r>
      <w:r>
        <w:rPr/>
        <w:t>dengan memberikan</w:t>
      </w:r>
      <w:r>
        <w:rPr>
          <w:spacing w:val="-15"/>
        </w:rPr>
        <w:t> </w:t>
      </w:r>
      <w:r>
        <w:rPr/>
        <w:t>testimoni</w:t>
      </w:r>
      <w:r>
        <w:rPr>
          <w:spacing w:val="-14"/>
        </w:rPr>
        <w:t> </w:t>
      </w:r>
      <w:r>
        <w:rPr/>
        <w:t>atau</w:t>
      </w:r>
      <w:r>
        <w:rPr>
          <w:spacing w:val="-16"/>
        </w:rPr>
        <w:t> </w:t>
      </w:r>
      <w:r>
        <w:rPr/>
        <w:t>angket</w:t>
      </w:r>
      <w:r>
        <w:rPr>
          <w:spacing w:val="-14"/>
        </w:rPr>
        <w:t> </w:t>
      </w:r>
      <w:r>
        <w:rPr/>
        <w:t>kepuasan pelanggan. Pada BKK SMK N 1 </w:t>
      </w:r>
      <w:r>
        <w:rPr>
          <w:spacing w:val="-3"/>
        </w:rPr>
        <w:t>Sewon, </w:t>
      </w:r>
      <w:r>
        <w:rPr/>
        <w:t>evaluasi oleh mitra kerja ini dilakukan dengan memberikan kuesioner </w:t>
      </w:r>
      <w:r>
        <w:rPr>
          <w:spacing w:val="-3"/>
        </w:rPr>
        <w:t>kepuasan </w:t>
      </w:r>
      <w:r>
        <w:rPr/>
        <w:t>pelanggan dengan mendatangi langsung beberapa DU/DI yang menjadi tempat bekerja dari</w:t>
      </w:r>
      <w:r>
        <w:rPr>
          <w:spacing w:val="-6"/>
        </w:rPr>
        <w:t> </w:t>
      </w:r>
      <w:r>
        <w:rPr/>
        <w:t>lulusan.</w:t>
      </w:r>
    </w:p>
    <w:p>
      <w:pPr>
        <w:pStyle w:val="BodyText"/>
        <w:tabs>
          <w:tab w:pos="2057" w:val="left" w:leader="none"/>
          <w:tab w:pos="3744" w:val="left" w:leader="none"/>
        </w:tabs>
        <w:spacing w:line="276" w:lineRule="auto" w:before="1"/>
        <w:ind w:right="40" w:firstLine="427"/>
      </w:pPr>
      <w:r>
        <w:rPr/>
        <w:t>Aspek selanjutnya adalah efektifitas program kerja yang memiliki persentase sebesar 78,18%. Berdasarkan pada </w:t>
      </w:r>
      <w:r>
        <w:rPr>
          <w:spacing w:val="-4"/>
        </w:rPr>
        <w:t>hasil</w:t>
      </w:r>
      <w:r>
        <w:rPr>
          <w:spacing w:val="52"/>
        </w:rPr>
        <w:t> </w:t>
      </w:r>
      <w:r>
        <w:rPr/>
        <w:t>evaluasi baik internal maupun </w:t>
      </w:r>
      <w:r>
        <w:rPr>
          <w:spacing w:val="-3"/>
        </w:rPr>
        <w:t>eksternal </w:t>
      </w:r>
      <w:r>
        <w:rPr/>
        <w:t>tersebut, diketahui seberapa efektif</w:t>
      </w:r>
      <w:r>
        <w:rPr>
          <w:spacing w:val="-29"/>
        </w:rPr>
        <w:t> </w:t>
      </w:r>
      <w:r>
        <w:rPr/>
        <w:t>program kerja</w:t>
      </w:r>
      <w:r>
        <w:rPr>
          <w:spacing w:val="-13"/>
        </w:rPr>
        <w:t> </w:t>
      </w:r>
      <w:r>
        <w:rPr/>
        <w:t>yang</w:t>
      </w:r>
      <w:r>
        <w:rPr>
          <w:spacing w:val="-19"/>
        </w:rPr>
        <w:t> </w:t>
      </w:r>
      <w:r>
        <w:rPr/>
        <w:t>terlaksana</w:t>
      </w:r>
      <w:r>
        <w:rPr>
          <w:spacing w:val="-17"/>
        </w:rPr>
        <w:t> </w:t>
      </w:r>
      <w:r>
        <w:rPr/>
        <w:t>untuk</w:t>
      </w:r>
      <w:r>
        <w:rPr>
          <w:spacing w:val="-17"/>
        </w:rPr>
        <w:t> </w:t>
      </w:r>
      <w:r>
        <w:rPr/>
        <w:t>mencapai</w:t>
      </w:r>
      <w:r>
        <w:rPr>
          <w:spacing w:val="-15"/>
        </w:rPr>
        <w:t> </w:t>
      </w:r>
      <w:r>
        <w:rPr/>
        <w:t>tujuan dari BKK. Melalui hasil evaluasi itu pula akan diputuskan kegiatan apa saja yang memerlukan</w:t>
        <w:tab/>
        <w:t>perbaikan</w:t>
        <w:tab/>
      </w:r>
      <w:r>
        <w:rPr>
          <w:spacing w:val="-5"/>
        </w:rPr>
        <w:t>dalam </w:t>
      </w:r>
      <w:r>
        <w:rPr/>
        <w:t>pelaksanaannya maupun kegiatan mana</w:t>
      </w:r>
      <w:r>
        <w:rPr>
          <w:spacing w:val="-34"/>
        </w:rPr>
        <w:t> </w:t>
      </w:r>
      <w:r>
        <w:rPr/>
        <w:t>saja yang telah berjalan dengan baik dan perlu ditingkatkan.</w:t>
      </w:r>
    </w:p>
    <w:p>
      <w:pPr>
        <w:pStyle w:val="BodyText"/>
        <w:spacing w:line="276" w:lineRule="auto"/>
        <w:ind w:right="39" w:firstLine="427"/>
      </w:pPr>
      <w:r>
        <w:rPr/>
        <w:t>Aspek terakhir adalah aspek kinerja BKK yang memiliki persentase sebesar 81,06%. Kinerja dari BKK di SMK N 4 Yogyakrta,</w:t>
      </w:r>
      <w:r>
        <w:rPr>
          <w:spacing w:val="-15"/>
        </w:rPr>
        <w:t> </w:t>
      </w:r>
      <w:r>
        <w:rPr/>
        <w:t>SMK</w:t>
      </w:r>
      <w:r>
        <w:rPr>
          <w:spacing w:val="-15"/>
        </w:rPr>
        <w:t> </w:t>
      </w:r>
      <w:r>
        <w:rPr/>
        <w:t>N</w:t>
      </w:r>
      <w:r>
        <w:rPr>
          <w:spacing w:val="-15"/>
        </w:rPr>
        <w:t> </w:t>
      </w:r>
      <w:r>
        <w:rPr/>
        <w:t>6</w:t>
      </w:r>
      <w:r>
        <w:rPr>
          <w:spacing w:val="-15"/>
        </w:rPr>
        <w:t> </w:t>
      </w:r>
      <w:r>
        <w:rPr/>
        <w:t>Yogyakarta,</w:t>
      </w:r>
      <w:r>
        <w:rPr>
          <w:spacing w:val="-14"/>
        </w:rPr>
        <w:t> </w:t>
      </w:r>
      <w:r>
        <w:rPr/>
        <w:t>dan</w:t>
      </w:r>
      <w:r>
        <w:rPr>
          <w:spacing w:val="-14"/>
        </w:rPr>
        <w:t> </w:t>
      </w:r>
      <w:r>
        <w:rPr/>
        <w:t>SMK N 1 Sewon terus ditingkatkan. Peningkatan hasil kinerja ini juga didasarkan pada hasil evaluasi yang telah dilaksanakan. </w:t>
      </w:r>
      <w:r>
        <w:rPr>
          <w:spacing w:val="-3"/>
        </w:rPr>
        <w:t>hasil </w:t>
      </w:r>
      <w:r>
        <w:rPr/>
        <w:t>tersebut dgunakan sebagai bahan perbaikan dan peningkatan kinerja. Peningkatan kinerja ini dimaksudkan agar peran BKK sebagai jembatan penghubung antara lulusan SMK dengan dunia kerja dapat maksimal</w:t>
      </w:r>
      <w:r>
        <w:rPr>
          <w:spacing w:val="-8"/>
        </w:rPr>
        <w:t> </w:t>
      </w:r>
      <w:r>
        <w:rPr/>
        <w:t>terlaksana.</w:t>
      </w:r>
    </w:p>
    <w:p>
      <w:pPr>
        <w:pStyle w:val="BodyText"/>
        <w:spacing w:line="276" w:lineRule="auto" w:before="4"/>
        <w:ind w:right="38" w:firstLine="427"/>
      </w:pPr>
      <w:r>
        <w:rPr/>
        <w:t>BKK</w:t>
      </w:r>
      <w:r>
        <w:rPr>
          <w:spacing w:val="-13"/>
        </w:rPr>
        <w:t> </w:t>
      </w:r>
      <w:r>
        <w:rPr/>
        <w:t>SMK</w:t>
      </w:r>
      <w:r>
        <w:rPr>
          <w:spacing w:val="-9"/>
        </w:rPr>
        <w:t> </w:t>
      </w:r>
      <w:r>
        <w:rPr/>
        <w:t>Bidang</w:t>
      </w:r>
      <w:r>
        <w:rPr>
          <w:spacing w:val="-13"/>
        </w:rPr>
        <w:t> </w:t>
      </w:r>
      <w:r>
        <w:rPr/>
        <w:t>Keahlian</w:t>
      </w:r>
      <w:r>
        <w:rPr>
          <w:spacing w:val="-12"/>
        </w:rPr>
        <w:t> </w:t>
      </w:r>
      <w:r>
        <w:rPr/>
        <w:t>Pariwisata melaksanakan kegiatan perencanaan, pengorganisasian, pelaksanakan, dan juga pengendalian. Kegiatan perencanaan memiliki persentase terendah sebesar 73,11%.</w:t>
      </w:r>
      <w:r>
        <w:rPr>
          <w:spacing w:val="-15"/>
        </w:rPr>
        <w:t> </w:t>
      </w:r>
      <w:r>
        <w:rPr/>
        <w:t>Dalam</w:t>
      </w:r>
      <w:r>
        <w:rPr>
          <w:spacing w:val="-13"/>
        </w:rPr>
        <w:t> </w:t>
      </w:r>
      <w:r>
        <w:rPr/>
        <w:t>kegiatan</w:t>
      </w:r>
      <w:r>
        <w:rPr>
          <w:spacing w:val="-10"/>
        </w:rPr>
        <w:t> </w:t>
      </w:r>
      <w:r>
        <w:rPr/>
        <w:t>perencanaan,</w:t>
      </w:r>
      <w:r>
        <w:rPr>
          <w:spacing w:val="-13"/>
        </w:rPr>
        <w:t> </w:t>
      </w:r>
      <w:r>
        <w:rPr/>
        <w:t>BKK telah memiliki tujuan dan program</w:t>
      </w:r>
      <w:r>
        <w:rPr>
          <w:spacing w:val="32"/>
        </w:rPr>
        <w:t> </w:t>
      </w:r>
      <w:r>
        <w:rPr/>
        <w:t>kerja</w:t>
      </w:r>
    </w:p>
    <w:p>
      <w:pPr>
        <w:pStyle w:val="BodyText"/>
        <w:spacing w:line="276" w:lineRule="auto" w:before="98"/>
        <w:ind w:right="158"/>
      </w:pPr>
      <w:r>
        <w:rPr/>
        <w:br w:type="column"/>
      </w:r>
      <w:r>
        <w:rPr/>
        <w:t>yang tersusun sebelumnya sehingga hanya tinggal melanjutkannya saja. Meskipun BKK melakukan analisis internal terhadap sumber daya yang dimiliki serta analisis eksternal atau kebutuhan akan dunia kerja, namun hasil tersebut hanya digunakan dalam pertimbangan menyusun program bimbingan dan penyuluhan saja.</w:t>
      </w:r>
    </w:p>
    <w:p>
      <w:pPr>
        <w:pStyle w:val="BodyText"/>
        <w:spacing w:line="276" w:lineRule="auto"/>
        <w:ind w:right="156" w:firstLine="427"/>
      </w:pPr>
      <w:r>
        <w:rPr/>
        <w:t>Selain perencanaan, BKK juga melaksanakan kegiatan pengorganisasian yang memiliki persentase tertinggi diantara indikator lainnya sebesar 83,93%. BKK memiliki struktur organisasi kepengurusan yang juga dilengkapi dengan deskripsi dari masing-masing jabatan yang ada. Pembagian tugas kerja ini tentunya efektif membantu penyelesaian tugas dari masing- masing jabatan.</w:t>
      </w:r>
    </w:p>
    <w:p>
      <w:pPr>
        <w:pStyle w:val="BodyText"/>
        <w:tabs>
          <w:tab w:pos="1678" w:val="left" w:leader="none"/>
          <w:tab w:pos="3158" w:val="left" w:leader="none"/>
        </w:tabs>
        <w:spacing w:line="276" w:lineRule="auto"/>
        <w:ind w:right="155" w:firstLine="427"/>
      </w:pPr>
      <w:r>
        <w:rPr/>
        <w:t>Pada</w:t>
        <w:tab/>
        <w:t>kegiatan</w:t>
        <w:tab/>
      </w:r>
      <w:r>
        <w:rPr>
          <w:spacing w:val="-3"/>
        </w:rPr>
        <w:t>pelaksanaan </w:t>
      </w:r>
      <w:r>
        <w:rPr/>
        <w:t>persentasenya sebesar 80,79%. BKK melaksanakan seluruh program kerja </w:t>
      </w:r>
      <w:r>
        <w:rPr>
          <w:spacing w:val="-4"/>
        </w:rPr>
        <w:t>yang </w:t>
      </w:r>
      <w:r>
        <w:rPr/>
        <w:t>telah tersusun seperti pendataan pencari kerja dan pasar kerja, penelusuran lulusan, pemberian informasi kerja, penawaran lulusan, bimbingan dan penyuluhan, kerjasama, penempatan lulusan , dan juga organisasi alumni. Sementara itu kegiatan pengendalian memiliki persentase sebesar 80,80%. Dalam pengendalian BKK melakukan evaluasi terhadap seluruh kegiatan yang telah dilaksanakan dengan membuat laporan kegiatan yang kemudian akan dirapatkan bersama dengan pihak sekolah untuk mengetahui seberapa efektif kegiatan dapat mencapai tujuan yang telah dilaksanakan. Selain itu, BKK juga melaksanakan evaluasi dari pihak DU/DI. Namun evaluasi ini belum </w:t>
      </w:r>
      <w:r>
        <w:rPr>
          <w:spacing w:val="-3"/>
        </w:rPr>
        <w:t>maksimal </w:t>
      </w:r>
      <w:r>
        <w:rPr/>
        <w:t>dilaksanakan. Hasil evaluasi ini dapat digunakan untuk mengetahui tingkat kepuasan pengguna lulusan SMK serta kinerja dari BKK.</w:t>
      </w:r>
    </w:p>
    <w:p>
      <w:pPr>
        <w:spacing w:after="0" w:line="276" w:lineRule="auto"/>
        <w:sectPr>
          <w:pgSz w:w="11910" w:h="16840"/>
          <w:pgMar w:top="1580" w:bottom="280" w:left="1300" w:right="1300"/>
          <w:cols w:num="2" w:equalWidth="0">
            <w:col w:w="4374" w:space="441"/>
            <w:col w:w="4495"/>
          </w:cols>
        </w:sectPr>
      </w:pPr>
    </w:p>
    <w:p>
      <w:pPr>
        <w:pStyle w:val="Heading1"/>
        <w:spacing w:before="100"/>
        <w:jc w:val="left"/>
      </w:pPr>
      <w:r>
        <w:rPr/>
        <w:t>SIMPULAN</w:t>
      </w:r>
    </w:p>
    <w:p>
      <w:pPr>
        <w:pStyle w:val="BodyText"/>
        <w:spacing w:line="276" w:lineRule="auto" w:before="151"/>
        <w:ind w:right="38" w:firstLine="360"/>
      </w:pPr>
      <w:r>
        <w:rPr/>
        <w:t>Berdasarkan hasil penelitian dan</w:t>
      </w:r>
      <w:r>
        <w:rPr>
          <w:spacing w:val="-22"/>
        </w:rPr>
        <w:t> </w:t>
      </w:r>
      <w:r>
        <w:rPr/>
        <w:t>analisis data yang telah dilakukan, dapat diambil kesimpulan bahwa manajemen BKK SMK Bidang Keahlian Pariwisata dalam memenuhi kebutuhan dunia kerja berada pada kategori tinggi dengan </w:t>
      </w:r>
      <w:r>
        <w:rPr>
          <w:spacing w:val="-3"/>
        </w:rPr>
        <w:t>persentase </w:t>
      </w:r>
      <w:r>
        <w:rPr/>
        <w:t>sebesar 79,66%. Dilihat dari keempat indikator, dapat diketahui bahwa: 1) Indikator perencanaan, kegiatan yang dilakukan meliputi analisis internal dan eksternal, perumusan tujuan, penentuan program kerja dan identifikasi sumber daya. Perencanaan BKK berada pada kategori tinggi dengan persentase sebesar 73,11%;</w:t>
      </w:r>
      <w:r>
        <w:rPr>
          <w:spacing w:val="-20"/>
        </w:rPr>
        <w:t> </w:t>
      </w:r>
      <w:r>
        <w:rPr/>
        <w:t>2) Indikator pengorganisasian, kegiatan yang dilakukan meliputi pembagian tugas, peran dan juga fungsi masing-masing jabatan, koordinasi</w:t>
      </w:r>
      <w:r>
        <w:rPr>
          <w:spacing w:val="-16"/>
        </w:rPr>
        <w:t> </w:t>
      </w:r>
      <w:r>
        <w:rPr/>
        <w:t>antar</w:t>
      </w:r>
      <w:r>
        <w:rPr>
          <w:spacing w:val="-17"/>
        </w:rPr>
        <w:t> </w:t>
      </w:r>
      <w:r>
        <w:rPr/>
        <w:t>pengurus,</w:t>
      </w:r>
      <w:r>
        <w:rPr>
          <w:spacing w:val="-16"/>
        </w:rPr>
        <w:t> </w:t>
      </w:r>
      <w:r>
        <w:rPr/>
        <w:t>serta</w:t>
      </w:r>
      <w:r>
        <w:rPr>
          <w:spacing w:val="-17"/>
        </w:rPr>
        <w:t> </w:t>
      </w:r>
      <w:r>
        <w:rPr/>
        <w:t>penyesuaian jabatan dengan keahlian dari</w:t>
      </w:r>
      <w:r>
        <w:rPr>
          <w:spacing w:val="-30"/>
        </w:rPr>
        <w:t> </w:t>
      </w:r>
      <w:r>
        <w:rPr/>
        <w:t>masing-masing SDM. Pengorganisasian BKK berada pada kategori sangat tinggi dengan persentase sebesar 83,93%; 3) Indikator pelaksanaan, kegiatan yang dilakukan meliputi pendataan pencari kerja dan pasar kerja, penelusuran lulusan, pemberian informasi kerja, penawaran lulusan, bimbingan dan penyuluhan, kerjasama, penempatan lulusan, serta ikatan alumni. Pelaksanaan BKK berada pada kategori tinggi dengan persentase sebesar 80,79%; 4) Indikator pengendalian, kegiatan yang dilakukan meliputi evaluasi internal dan evaluasi eksternal. Pengendalian BKK berada pada kategori tinggi dengan persentase sebesar 80,80%.</w:t>
      </w:r>
    </w:p>
    <w:p>
      <w:pPr>
        <w:pStyle w:val="BodyText"/>
        <w:ind w:left="0"/>
        <w:jc w:val="left"/>
        <w:rPr>
          <w:sz w:val="26"/>
        </w:rPr>
      </w:pPr>
    </w:p>
    <w:p>
      <w:pPr>
        <w:pStyle w:val="BodyText"/>
        <w:spacing w:before="1"/>
        <w:ind w:left="0"/>
        <w:jc w:val="left"/>
        <w:rPr>
          <w:sz w:val="22"/>
        </w:rPr>
      </w:pPr>
    </w:p>
    <w:p>
      <w:pPr>
        <w:pStyle w:val="Heading1"/>
        <w:jc w:val="left"/>
      </w:pPr>
      <w:r>
        <w:rPr/>
        <w:t>REFERENSI</w:t>
      </w:r>
    </w:p>
    <w:p>
      <w:pPr>
        <w:pStyle w:val="ListParagraph"/>
        <w:numPr>
          <w:ilvl w:val="0"/>
          <w:numId w:val="1"/>
        </w:numPr>
        <w:tabs>
          <w:tab w:pos="441" w:val="left" w:leader="none"/>
        </w:tabs>
        <w:spacing w:line="276" w:lineRule="auto" w:before="36" w:after="0"/>
        <w:ind w:left="118" w:right="44" w:firstLine="0"/>
        <w:jc w:val="both"/>
        <w:rPr>
          <w:i/>
          <w:sz w:val="20"/>
        </w:rPr>
      </w:pPr>
      <w:r>
        <w:rPr>
          <w:sz w:val="22"/>
        </w:rPr>
        <w:t>Kementerian Pendidikan Dan Kebudayaan. </w:t>
      </w:r>
      <w:r>
        <w:rPr>
          <w:i/>
          <w:sz w:val="22"/>
        </w:rPr>
        <w:t>Mengembangkan Kerja Sama yang Efektif </w:t>
      </w:r>
      <w:r>
        <w:rPr>
          <w:i/>
          <w:sz w:val="22"/>
        </w:rPr>
        <w:t>antara</w:t>
      </w:r>
      <w:r>
        <w:rPr>
          <w:i/>
          <w:spacing w:val="19"/>
          <w:sz w:val="22"/>
        </w:rPr>
        <w:t> </w:t>
      </w:r>
      <w:r>
        <w:rPr>
          <w:i/>
          <w:sz w:val="22"/>
        </w:rPr>
        <w:t>Lembaga</w:t>
      </w:r>
      <w:r>
        <w:rPr>
          <w:i/>
          <w:spacing w:val="20"/>
          <w:sz w:val="22"/>
        </w:rPr>
        <w:t> </w:t>
      </w:r>
      <w:r>
        <w:rPr>
          <w:i/>
          <w:sz w:val="22"/>
        </w:rPr>
        <w:t>Diklat</w:t>
      </w:r>
      <w:r>
        <w:rPr>
          <w:i/>
          <w:spacing w:val="20"/>
          <w:sz w:val="22"/>
        </w:rPr>
        <w:t> </w:t>
      </w:r>
      <w:r>
        <w:rPr>
          <w:i/>
          <w:sz w:val="22"/>
        </w:rPr>
        <w:t>Kejuruan</w:t>
      </w:r>
      <w:r>
        <w:rPr>
          <w:i/>
          <w:spacing w:val="20"/>
          <w:sz w:val="22"/>
        </w:rPr>
        <w:t> </w:t>
      </w:r>
      <w:r>
        <w:rPr>
          <w:i/>
          <w:sz w:val="22"/>
        </w:rPr>
        <w:t>dan</w:t>
      </w:r>
      <w:r>
        <w:rPr>
          <w:i/>
          <w:spacing w:val="20"/>
          <w:sz w:val="22"/>
        </w:rPr>
        <w:t> </w:t>
      </w:r>
      <w:r>
        <w:rPr>
          <w:i/>
          <w:sz w:val="22"/>
        </w:rPr>
        <w:t>Industri.</w:t>
      </w:r>
    </w:p>
    <w:p>
      <w:pPr>
        <w:spacing w:line="276" w:lineRule="auto" w:before="97"/>
        <w:ind w:left="118" w:right="0" w:firstLine="0"/>
        <w:jc w:val="left"/>
        <w:rPr>
          <w:sz w:val="22"/>
        </w:rPr>
      </w:pPr>
      <w:r>
        <w:rPr/>
        <w:br w:type="column"/>
      </w:r>
      <w:r>
        <w:rPr>
          <w:sz w:val="22"/>
        </w:rPr>
        <w:t>Jakarta: Deutsche Gesellschaft für Internationale Zusammenarbeit (GIZ), 2016, 11, 29</w:t>
      </w:r>
    </w:p>
    <w:p>
      <w:pPr>
        <w:pStyle w:val="BodyText"/>
        <w:spacing w:before="9"/>
        <w:ind w:left="0"/>
        <w:jc w:val="left"/>
        <w:rPr>
          <w:sz w:val="20"/>
        </w:rPr>
      </w:pPr>
    </w:p>
    <w:p>
      <w:pPr>
        <w:pStyle w:val="ListParagraph"/>
        <w:numPr>
          <w:ilvl w:val="0"/>
          <w:numId w:val="1"/>
        </w:numPr>
        <w:tabs>
          <w:tab w:pos="755" w:val="left" w:leader="none"/>
        </w:tabs>
        <w:spacing w:line="276" w:lineRule="auto" w:before="1" w:after="0"/>
        <w:ind w:left="118" w:right="115" w:firstLine="0"/>
        <w:jc w:val="both"/>
        <w:rPr>
          <w:sz w:val="22"/>
        </w:rPr>
      </w:pPr>
      <w:r>
        <w:rPr>
          <w:sz w:val="24"/>
        </w:rPr>
        <w:t>Terry, George. </w:t>
      </w:r>
      <w:r>
        <w:rPr>
          <w:i/>
          <w:sz w:val="24"/>
        </w:rPr>
        <w:t>Prinsip-Prinsip </w:t>
      </w:r>
      <w:r>
        <w:rPr>
          <w:i/>
          <w:sz w:val="24"/>
        </w:rPr>
        <w:t>Manajemen</w:t>
      </w:r>
      <w:r>
        <w:rPr>
          <w:sz w:val="24"/>
        </w:rPr>
        <w:t>. Jakarta: Bumi Aksara</w:t>
      </w:r>
      <w:r>
        <w:rPr>
          <w:sz w:val="20"/>
        </w:rPr>
        <w:t>, 2016, p. 10,</w:t>
      </w:r>
      <w:r>
        <w:rPr>
          <w:spacing w:val="-1"/>
          <w:sz w:val="20"/>
        </w:rPr>
        <w:t> </w:t>
      </w:r>
      <w:r>
        <w:rPr>
          <w:sz w:val="20"/>
        </w:rPr>
        <w:t>46-47</w:t>
      </w:r>
    </w:p>
    <w:p>
      <w:pPr>
        <w:pStyle w:val="BodyText"/>
        <w:spacing w:before="10"/>
        <w:ind w:left="0"/>
        <w:jc w:val="left"/>
        <w:rPr>
          <w:sz w:val="20"/>
        </w:rPr>
      </w:pPr>
    </w:p>
    <w:p>
      <w:pPr>
        <w:pStyle w:val="ListParagraph"/>
        <w:numPr>
          <w:ilvl w:val="0"/>
          <w:numId w:val="1"/>
        </w:numPr>
        <w:tabs>
          <w:tab w:pos="529" w:val="left" w:leader="none"/>
        </w:tabs>
        <w:spacing w:line="276" w:lineRule="auto" w:before="0" w:after="0"/>
        <w:ind w:left="118" w:right="115" w:firstLine="0"/>
        <w:jc w:val="both"/>
        <w:rPr>
          <w:sz w:val="22"/>
        </w:rPr>
      </w:pPr>
      <w:r>
        <w:rPr>
          <w:sz w:val="22"/>
        </w:rPr>
        <w:t>Masdarini, L. </w:t>
      </w:r>
      <w:r>
        <w:rPr>
          <w:i/>
          <w:sz w:val="22"/>
        </w:rPr>
        <w:t>Usaha-Usaha Penyaluran </w:t>
      </w:r>
      <w:r>
        <w:rPr>
          <w:i/>
          <w:sz w:val="22"/>
        </w:rPr>
        <w:t>Lulusan Sekolah Menengah Kejuruan Melalui Optimalisasi Peran Bursa Kerja Khusus</w:t>
      </w:r>
      <w:r>
        <w:rPr>
          <w:sz w:val="22"/>
        </w:rPr>
        <w:t>. Bali: Universitas Pendidikan Ganesha, 2014,</w:t>
      </w:r>
      <w:r>
        <w:rPr>
          <w:spacing w:val="-10"/>
          <w:sz w:val="22"/>
        </w:rPr>
        <w:t> </w:t>
      </w:r>
      <w:r>
        <w:rPr>
          <w:sz w:val="20"/>
        </w:rPr>
        <w:t>592.</w:t>
      </w:r>
    </w:p>
    <w:p>
      <w:pPr>
        <w:pStyle w:val="BodyText"/>
        <w:ind w:left="0"/>
        <w:jc w:val="left"/>
      </w:pPr>
    </w:p>
    <w:p>
      <w:pPr>
        <w:pStyle w:val="BodyText"/>
        <w:spacing w:before="10"/>
        <w:ind w:left="0"/>
        <w:jc w:val="left"/>
        <w:rPr>
          <w:sz w:val="18"/>
        </w:rPr>
      </w:pPr>
    </w:p>
    <w:p>
      <w:pPr>
        <w:pStyle w:val="ListParagraph"/>
        <w:numPr>
          <w:ilvl w:val="0"/>
          <w:numId w:val="1"/>
        </w:numPr>
        <w:tabs>
          <w:tab w:pos="534" w:val="left" w:leader="none"/>
        </w:tabs>
        <w:spacing w:line="276" w:lineRule="auto" w:before="0" w:after="0"/>
        <w:ind w:left="118" w:right="114" w:firstLine="0"/>
        <w:jc w:val="both"/>
        <w:rPr>
          <w:sz w:val="22"/>
        </w:rPr>
      </w:pPr>
      <w:r>
        <w:rPr>
          <w:sz w:val="22"/>
        </w:rPr>
        <w:t>Brown, D. </w:t>
      </w:r>
      <w:r>
        <w:rPr>
          <w:i/>
          <w:sz w:val="22"/>
        </w:rPr>
        <w:t>Career Information, Career </w:t>
      </w:r>
      <w:r>
        <w:rPr>
          <w:i/>
          <w:sz w:val="22"/>
        </w:rPr>
        <w:t>Counseling, And Career Development</w:t>
      </w:r>
      <w:r>
        <w:rPr>
          <w:sz w:val="22"/>
        </w:rPr>
        <w:t>. New York: Pearson Education, 2003,</w:t>
      </w:r>
      <w:r>
        <w:rPr>
          <w:spacing w:val="-3"/>
          <w:sz w:val="22"/>
        </w:rPr>
        <w:t> </w:t>
      </w:r>
      <w:r>
        <w:rPr>
          <w:sz w:val="22"/>
        </w:rPr>
        <w:t>258</w:t>
      </w:r>
    </w:p>
    <w:p>
      <w:pPr>
        <w:pStyle w:val="BodyText"/>
        <w:spacing w:before="10"/>
        <w:ind w:left="0"/>
        <w:jc w:val="left"/>
        <w:rPr>
          <w:sz w:val="20"/>
        </w:rPr>
      </w:pPr>
    </w:p>
    <w:p>
      <w:pPr>
        <w:pStyle w:val="ListParagraph"/>
        <w:numPr>
          <w:ilvl w:val="0"/>
          <w:numId w:val="1"/>
        </w:numPr>
        <w:tabs>
          <w:tab w:pos="429" w:val="left" w:leader="none"/>
        </w:tabs>
        <w:spacing w:line="240" w:lineRule="auto" w:before="1" w:after="0"/>
        <w:ind w:left="428" w:right="0" w:hanging="311"/>
        <w:jc w:val="left"/>
        <w:rPr>
          <w:sz w:val="22"/>
        </w:rPr>
      </w:pPr>
      <w:r>
        <w:rPr>
          <w:sz w:val="22"/>
        </w:rPr>
        <w:t>Terry, G., Rue, L. </w:t>
      </w:r>
      <w:r>
        <w:rPr>
          <w:i/>
          <w:sz w:val="22"/>
        </w:rPr>
        <w:t>Dasar-Dasar</w:t>
      </w:r>
      <w:r>
        <w:rPr>
          <w:i/>
          <w:spacing w:val="-11"/>
          <w:sz w:val="22"/>
        </w:rPr>
        <w:t> </w:t>
      </w:r>
      <w:r>
        <w:rPr>
          <w:i/>
          <w:sz w:val="22"/>
        </w:rPr>
        <w:t>Manajemen</w:t>
      </w:r>
      <w:r>
        <w:rPr>
          <w:sz w:val="20"/>
        </w:rPr>
        <w:t>.</w:t>
      </w:r>
    </w:p>
    <w:p>
      <w:pPr>
        <w:spacing w:before="37"/>
        <w:ind w:left="118" w:right="0" w:firstLine="0"/>
        <w:jc w:val="left"/>
        <w:rPr>
          <w:sz w:val="20"/>
        </w:rPr>
      </w:pPr>
      <w:r>
        <w:rPr>
          <w:sz w:val="20"/>
        </w:rPr>
        <w:t>Jakarta:</w:t>
      </w:r>
      <w:r>
        <w:rPr>
          <w:sz w:val="22"/>
        </w:rPr>
        <w:t>Bumi Aksara</w:t>
      </w:r>
      <w:r>
        <w:rPr>
          <w:sz w:val="20"/>
        </w:rPr>
        <w:t>, 2015, 1</w:t>
      </w:r>
    </w:p>
    <w:p>
      <w:pPr>
        <w:pStyle w:val="BodyText"/>
        <w:spacing w:before="3"/>
        <w:ind w:left="0"/>
        <w:jc w:val="left"/>
      </w:pPr>
    </w:p>
    <w:p>
      <w:pPr>
        <w:pStyle w:val="ListParagraph"/>
        <w:numPr>
          <w:ilvl w:val="0"/>
          <w:numId w:val="1"/>
        </w:numPr>
        <w:tabs>
          <w:tab w:pos="392" w:val="left" w:leader="none"/>
        </w:tabs>
        <w:spacing w:line="240" w:lineRule="auto" w:before="0" w:after="0"/>
        <w:ind w:left="391" w:right="0" w:hanging="274"/>
        <w:jc w:val="left"/>
        <w:rPr>
          <w:sz w:val="20"/>
        </w:rPr>
      </w:pPr>
      <w:r>
        <w:rPr>
          <w:sz w:val="20"/>
        </w:rPr>
        <w:t>Griffin,</w:t>
      </w:r>
      <w:r>
        <w:rPr>
          <w:spacing w:val="-15"/>
          <w:sz w:val="20"/>
        </w:rPr>
        <w:t> </w:t>
      </w:r>
      <w:r>
        <w:rPr>
          <w:sz w:val="20"/>
        </w:rPr>
        <w:t>R.</w:t>
      </w:r>
      <w:r>
        <w:rPr>
          <w:spacing w:val="-10"/>
          <w:sz w:val="20"/>
        </w:rPr>
        <w:t> </w:t>
      </w:r>
      <w:r>
        <w:rPr>
          <w:i/>
          <w:sz w:val="20"/>
        </w:rPr>
        <w:t>Manajemen.</w:t>
      </w:r>
      <w:r>
        <w:rPr>
          <w:i/>
          <w:spacing w:val="-12"/>
          <w:sz w:val="20"/>
        </w:rPr>
        <w:t> </w:t>
      </w:r>
      <w:r>
        <w:rPr>
          <w:sz w:val="20"/>
        </w:rPr>
        <w:t>(Terjemahan</w:t>
      </w:r>
      <w:r>
        <w:rPr>
          <w:spacing w:val="-15"/>
          <w:sz w:val="20"/>
        </w:rPr>
        <w:t> </w:t>
      </w:r>
      <w:r>
        <w:rPr>
          <w:sz w:val="20"/>
        </w:rPr>
        <w:t>Gina</w:t>
      </w:r>
      <w:r>
        <w:rPr>
          <w:spacing w:val="-11"/>
          <w:sz w:val="20"/>
        </w:rPr>
        <w:t> </w:t>
      </w:r>
      <w:r>
        <w:rPr>
          <w:sz w:val="20"/>
        </w:rPr>
        <w:t>Gania).</w:t>
      </w:r>
    </w:p>
    <w:p>
      <w:pPr>
        <w:spacing w:before="34"/>
        <w:ind w:left="118" w:right="0" w:firstLine="0"/>
        <w:jc w:val="left"/>
        <w:rPr>
          <w:sz w:val="20"/>
        </w:rPr>
      </w:pPr>
      <w:r>
        <w:rPr>
          <w:sz w:val="20"/>
        </w:rPr>
        <w:t>USA: Houghton Mifflin Company. 2004, 8</w:t>
      </w:r>
    </w:p>
    <w:p>
      <w:pPr>
        <w:pStyle w:val="BodyText"/>
        <w:spacing w:before="10"/>
        <w:ind w:left="0"/>
        <w:jc w:val="left"/>
        <w:rPr>
          <w:sz w:val="23"/>
        </w:rPr>
      </w:pPr>
    </w:p>
    <w:p>
      <w:pPr>
        <w:pStyle w:val="ListParagraph"/>
        <w:numPr>
          <w:ilvl w:val="0"/>
          <w:numId w:val="1"/>
        </w:numPr>
        <w:tabs>
          <w:tab w:pos="458" w:val="left" w:leader="none"/>
        </w:tabs>
        <w:spacing w:line="240" w:lineRule="auto" w:before="0" w:after="0"/>
        <w:ind w:left="457" w:right="0" w:hanging="340"/>
        <w:jc w:val="left"/>
        <w:rPr>
          <w:sz w:val="20"/>
        </w:rPr>
      </w:pPr>
      <w:r>
        <w:rPr>
          <w:sz w:val="22"/>
        </w:rPr>
        <w:t>Boddy, D. </w:t>
      </w:r>
      <w:r>
        <w:rPr>
          <w:i/>
          <w:sz w:val="22"/>
        </w:rPr>
        <w:t>Management An</w:t>
      </w:r>
      <w:r>
        <w:rPr>
          <w:i/>
          <w:spacing w:val="11"/>
          <w:sz w:val="22"/>
        </w:rPr>
        <w:t> </w:t>
      </w:r>
      <w:r>
        <w:rPr>
          <w:i/>
          <w:sz w:val="22"/>
        </w:rPr>
        <w:t>Introduction</w:t>
      </w:r>
      <w:r>
        <w:rPr>
          <w:sz w:val="22"/>
        </w:rPr>
        <w:t>.</w:t>
      </w:r>
    </w:p>
    <w:p>
      <w:pPr>
        <w:spacing w:before="40"/>
        <w:ind w:left="118" w:right="0" w:firstLine="0"/>
        <w:jc w:val="left"/>
        <w:rPr>
          <w:sz w:val="20"/>
        </w:rPr>
      </w:pPr>
      <w:r>
        <w:rPr>
          <w:sz w:val="20"/>
        </w:rPr>
        <w:t>England: Pearson Education Limited, 2008, p</w:t>
      </w:r>
    </w:p>
    <w:sectPr>
      <w:pgSz w:w="11910" w:h="16840"/>
      <w:pgMar w:top="1580" w:bottom="280" w:left="1300" w:right="1300"/>
      <w:cols w:num="2" w:equalWidth="0">
        <w:col w:w="4418" w:space="397"/>
        <w:col w:w="449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8" w:hanging="322"/>
        <w:jc w:val="left"/>
      </w:pPr>
      <w:rPr>
        <w:rFonts w:hint="default"/>
        <w:w w:val="99"/>
        <w:lang w:val="id" w:eastAsia="en-US" w:bidi="ar-SA"/>
      </w:rPr>
    </w:lvl>
    <w:lvl w:ilvl="1">
      <w:start w:val="0"/>
      <w:numFmt w:val="bullet"/>
      <w:lvlText w:val="•"/>
      <w:lvlJc w:val="left"/>
      <w:pPr>
        <w:ind w:left="549" w:hanging="322"/>
      </w:pPr>
      <w:rPr>
        <w:rFonts w:hint="default"/>
        <w:lang w:val="id" w:eastAsia="en-US" w:bidi="ar-SA"/>
      </w:rPr>
    </w:lvl>
    <w:lvl w:ilvl="2">
      <w:start w:val="0"/>
      <w:numFmt w:val="bullet"/>
      <w:lvlText w:val="•"/>
      <w:lvlJc w:val="left"/>
      <w:pPr>
        <w:ind w:left="979" w:hanging="322"/>
      </w:pPr>
      <w:rPr>
        <w:rFonts w:hint="default"/>
        <w:lang w:val="id" w:eastAsia="en-US" w:bidi="ar-SA"/>
      </w:rPr>
    </w:lvl>
    <w:lvl w:ilvl="3">
      <w:start w:val="0"/>
      <w:numFmt w:val="bullet"/>
      <w:lvlText w:val="•"/>
      <w:lvlJc w:val="left"/>
      <w:pPr>
        <w:ind w:left="1409" w:hanging="322"/>
      </w:pPr>
      <w:rPr>
        <w:rFonts w:hint="default"/>
        <w:lang w:val="id" w:eastAsia="en-US" w:bidi="ar-SA"/>
      </w:rPr>
    </w:lvl>
    <w:lvl w:ilvl="4">
      <w:start w:val="0"/>
      <w:numFmt w:val="bullet"/>
      <w:lvlText w:val="•"/>
      <w:lvlJc w:val="left"/>
      <w:pPr>
        <w:ind w:left="1839" w:hanging="322"/>
      </w:pPr>
      <w:rPr>
        <w:rFonts w:hint="default"/>
        <w:lang w:val="id" w:eastAsia="en-US" w:bidi="ar-SA"/>
      </w:rPr>
    </w:lvl>
    <w:lvl w:ilvl="5">
      <w:start w:val="0"/>
      <w:numFmt w:val="bullet"/>
      <w:lvlText w:val="•"/>
      <w:lvlJc w:val="left"/>
      <w:pPr>
        <w:ind w:left="2268" w:hanging="322"/>
      </w:pPr>
      <w:rPr>
        <w:rFonts w:hint="default"/>
        <w:lang w:val="id" w:eastAsia="en-US" w:bidi="ar-SA"/>
      </w:rPr>
    </w:lvl>
    <w:lvl w:ilvl="6">
      <w:start w:val="0"/>
      <w:numFmt w:val="bullet"/>
      <w:lvlText w:val="•"/>
      <w:lvlJc w:val="left"/>
      <w:pPr>
        <w:ind w:left="2698" w:hanging="322"/>
      </w:pPr>
      <w:rPr>
        <w:rFonts w:hint="default"/>
        <w:lang w:val="id" w:eastAsia="en-US" w:bidi="ar-SA"/>
      </w:rPr>
    </w:lvl>
    <w:lvl w:ilvl="7">
      <w:start w:val="0"/>
      <w:numFmt w:val="bullet"/>
      <w:lvlText w:val="•"/>
      <w:lvlJc w:val="left"/>
      <w:pPr>
        <w:ind w:left="3128" w:hanging="322"/>
      </w:pPr>
      <w:rPr>
        <w:rFonts w:hint="default"/>
        <w:lang w:val="id" w:eastAsia="en-US" w:bidi="ar-SA"/>
      </w:rPr>
    </w:lvl>
    <w:lvl w:ilvl="8">
      <w:start w:val="0"/>
      <w:numFmt w:val="bullet"/>
      <w:lvlText w:val="•"/>
      <w:lvlJc w:val="left"/>
      <w:pPr>
        <w:ind w:left="3558" w:hanging="322"/>
      </w:pPr>
      <w:rPr>
        <w:rFonts w:hint="default"/>
        <w:lang w:val="id"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118"/>
      <w:jc w:val="both"/>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18"/>
      <w:jc w:val="both"/>
      <w:outlineLvl w:val="1"/>
    </w:pPr>
    <w:rPr>
      <w:rFonts w:ascii="Times New Roman" w:hAnsi="Times New Roman" w:eastAsia="Times New Roman" w:cs="Times New Roman"/>
      <w:b/>
      <w:bCs/>
      <w:sz w:val="24"/>
      <w:szCs w:val="24"/>
      <w:lang w:val="id" w:eastAsia="en-US" w:bidi="ar-SA"/>
    </w:rPr>
  </w:style>
  <w:style w:styleId="Title" w:type="paragraph">
    <w:name w:val="Title"/>
    <w:basedOn w:val="Normal"/>
    <w:uiPriority w:val="1"/>
    <w:qFormat/>
    <w:pPr>
      <w:spacing w:before="88"/>
      <w:ind w:left="152" w:right="272"/>
      <w:jc w:val="center"/>
    </w:pPr>
    <w:rPr>
      <w:rFonts w:ascii="Times New Roman" w:hAnsi="Times New Roman" w:eastAsia="Times New Roman" w:cs="Times New Roman"/>
      <w:b/>
      <w:bCs/>
      <w:i/>
      <w:sz w:val="26"/>
      <w:szCs w:val="26"/>
      <w:lang w:val="id" w:eastAsia="en-US" w:bidi="ar-SA"/>
    </w:rPr>
  </w:style>
  <w:style w:styleId="ListParagraph" w:type="paragraph">
    <w:name w:val="List Paragraph"/>
    <w:basedOn w:val="Normal"/>
    <w:uiPriority w:val="1"/>
    <w:qFormat/>
    <w:pPr>
      <w:ind w:left="118"/>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kurnimarifa@uny.ac.id"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2020-10-08T11:31:54Z</dcterms:created>
  <dcterms:modified xsi:type="dcterms:W3CDTF">2020-10-08T11:31:54Z</dcterms:modified>
</cp:coreProperties>
</file>