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D0" w:rsidRDefault="006D3DD0" w:rsidP="006D3DD0">
      <w:pPr>
        <w:rPr>
          <w:b/>
          <w:sz w:val="28"/>
          <w:szCs w:val="28"/>
        </w:rPr>
      </w:pPr>
      <w:r w:rsidRPr="00A52A7F">
        <w:rPr>
          <w:b/>
          <w:sz w:val="28"/>
          <w:szCs w:val="28"/>
          <w:lang w:val="de-DE"/>
        </w:rPr>
        <w:t xml:space="preserve">SUBTITUSI RUMPUT LAUT </w:t>
      </w:r>
      <w:r w:rsidRPr="00A53CC5">
        <w:rPr>
          <w:b/>
          <w:i/>
          <w:iCs/>
          <w:sz w:val="28"/>
          <w:szCs w:val="28"/>
          <w:lang w:val="de-DE"/>
        </w:rPr>
        <w:t>EUCHEUMA COTTONI</w:t>
      </w:r>
      <w:r>
        <w:rPr>
          <w:b/>
          <w:sz w:val="28"/>
          <w:szCs w:val="28"/>
          <w:lang w:val="de-DE"/>
        </w:rPr>
        <w:t xml:space="preserve"> PADA</w:t>
      </w:r>
      <w:r w:rsidRPr="00A52A7F">
        <w:rPr>
          <w:b/>
          <w:sz w:val="28"/>
          <w:szCs w:val="28"/>
          <w:lang w:val="de-DE"/>
        </w:rPr>
        <w:t xml:space="preserve"> </w:t>
      </w:r>
      <w:r w:rsidRPr="00A52A7F">
        <w:rPr>
          <w:b/>
          <w:i/>
          <w:sz w:val="28"/>
          <w:szCs w:val="28"/>
          <w:lang w:val="de-DE"/>
        </w:rPr>
        <w:t xml:space="preserve">CHEESE STRAW </w:t>
      </w:r>
      <w:r>
        <w:rPr>
          <w:b/>
          <w:sz w:val="28"/>
          <w:szCs w:val="28"/>
        </w:rPr>
        <w:t>UNTUK</w:t>
      </w:r>
      <w:r w:rsidRPr="00A52A7F">
        <w:rPr>
          <w:b/>
          <w:sz w:val="28"/>
          <w:szCs w:val="28"/>
        </w:rPr>
        <w:t xml:space="preserve"> MENINGKATKAN KONSUMSI HASIL LAUT</w:t>
      </w:r>
    </w:p>
    <w:p w:rsidR="006D3DD0" w:rsidRDefault="006D3DD0" w:rsidP="006D3DD0">
      <w:pPr>
        <w:rPr>
          <w:b/>
          <w:sz w:val="28"/>
          <w:szCs w:val="28"/>
        </w:rPr>
      </w:pPr>
    </w:p>
    <w:p w:rsidR="006D3DD0" w:rsidRPr="001B22A7" w:rsidRDefault="006D3DD0" w:rsidP="006D3DD0">
      <w:pPr>
        <w:rPr>
          <w:b/>
          <w:i/>
          <w:iCs/>
          <w:sz w:val="24"/>
          <w:szCs w:val="24"/>
        </w:rPr>
      </w:pPr>
      <w:r w:rsidRPr="001B22A7">
        <w:rPr>
          <w:b/>
          <w:i/>
          <w:iCs/>
          <w:sz w:val="24"/>
          <w:szCs w:val="24"/>
        </w:rPr>
        <w:t>EUCHEUMA COTTONI SEAWEED SUBSTITUTION IN CHEESE STRAW TO IMPROVE CONSUMPTION OF SEA PRODUCTS</w:t>
      </w:r>
    </w:p>
    <w:p w:rsidR="006D3DD0" w:rsidRPr="00693452" w:rsidRDefault="006D3DD0" w:rsidP="006D3DD0">
      <w:pPr>
        <w:spacing w:line="276" w:lineRule="auto"/>
        <w:jc w:val="center"/>
        <w:rPr>
          <w:b/>
          <w:bCs/>
          <w:sz w:val="22"/>
          <w:szCs w:val="22"/>
          <w:lang w:val="id-ID"/>
        </w:rPr>
      </w:pPr>
    </w:p>
    <w:p w:rsidR="006D3DD0" w:rsidRPr="00A53CC5" w:rsidRDefault="006D3DD0" w:rsidP="006D3DD0">
      <w:pPr>
        <w:spacing w:line="276" w:lineRule="auto"/>
        <w:rPr>
          <w:sz w:val="22"/>
          <w:szCs w:val="22"/>
          <w:lang w:val="de-DE"/>
        </w:rPr>
      </w:pPr>
      <w:r w:rsidRPr="00A53CC5">
        <w:rPr>
          <w:sz w:val="22"/>
          <w:szCs w:val="22"/>
          <w:lang w:val="de-DE"/>
        </w:rPr>
        <w:t>Oleh:</w:t>
      </w:r>
      <w:r w:rsidR="00135546">
        <w:rPr>
          <w:sz w:val="22"/>
          <w:szCs w:val="22"/>
          <w:lang w:val="de-DE"/>
        </w:rPr>
        <w:tab/>
      </w:r>
      <w:r w:rsidRPr="00A53CC5">
        <w:rPr>
          <w:sz w:val="22"/>
          <w:szCs w:val="22"/>
          <w:lang w:val="de-DE"/>
        </w:rPr>
        <w:t xml:space="preserve">Fabia Sabilla Nahari, </w:t>
      </w:r>
      <w:r w:rsidRPr="00A53CC5">
        <w:rPr>
          <w:sz w:val="22"/>
          <w:szCs w:val="22"/>
          <w:lang w:val="id-ID"/>
        </w:rPr>
        <w:t>Pendidikan Teknik Boga, Universitas Negeri Yogyakarta</w:t>
      </w:r>
    </w:p>
    <w:p w:rsidR="006D3DD0" w:rsidRDefault="00135546" w:rsidP="006D3DD0">
      <w:pPr>
        <w:tabs>
          <w:tab w:val="left" w:pos="360"/>
        </w:tabs>
        <w:spacing w:line="276" w:lineRule="auto"/>
        <w:rPr>
          <w:sz w:val="22"/>
          <w:szCs w:val="22"/>
          <w:lang w:val="de-DE"/>
        </w:rPr>
      </w:pPr>
      <w:r>
        <w:rPr>
          <w:sz w:val="22"/>
          <w:szCs w:val="22"/>
          <w:lang w:val="de-DE"/>
        </w:rPr>
        <w:tab/>
      </w:r>
      <w:r>
        <w:rPr>
          <w:sz w:val="22"/>
          <w:szCs w:val="22"/>
          <w:lang w:val="de-DE"/>
        </w:rPr>
        <w:tab/>
        <w:t>e</w:t>
      </w:r>
      <w:r w:rsidR="006D3DD0" w:rsidRPr="00A53CC5">
        <w:rPr>
          <w:sz w:val="22"/>
          <w:szCs w:val="22"/>
          <w:lang w:val="de-DE"/>
        </w:rPr>
        <w:t>-</w:t>
      </w:r>
      <w:r w:rsidR="006D3DD0" w:rsidRPr="00A53CC5">
        <w:rPr>
          <w:sz w:val="22"/>
          <w:szCs w:val="22"/>
          <w:lang w:val="id-ID"/>
        </w:rPr>
        <w:t>mail</w:t>
      </w:r>
      <w:r w:rsidR="006D3DD0" w:rsidRPr="00A53CC5">
        <w:rPr>
          <w:sz w:val="22"/>
          <w:szCs w:val="22"/>
          <w:lang w:val="de-DE"/>
        </w:rPr>
        <w:t xml:space="preserve">: </w:t>
      </w:r>
      <w:hyperlink r:id="rId5" w:history="1">
        <w:r w:rsidRPr="00C22BEA">
          <w:rPr>
            <w:rStyle w:val="Hyperlink"/>
            <w:sz w:val="22"/>
            <w:szCs w:val="22"/>
            <w:lang w:val="de-DE"/>
          </w:rPr>
          <w:t>fabiasabila</w:t>
        </w:r>
        <w:r w:rsidRPr="00C22BEA">
          <w:rPr>
            <w:rStyle w:val="Hyperlink"/>
            <w:sz w:val="22"/>
            <w:szCs w:val="22"/>
            <w:lang w:val="id-ID"/>
          </w:rPr>
          <w:t>@gmail.com</w:t>
        </w:r>
      </w:hyperlink>
    </w:p>
    <w:p w:rsidR="00135546" w:rsidRDefault="00135546" w:rsidP="00135546">
      <w:pPr>
        <w:tabs>
          <w:tab w:val="left" w:pos="360"/>
        </w:tabs>
        <w:spacing w:line="276" w:lineRule="auto"/>
        <w:ind w:left="709" w:hanging="709"/>
        <w:rPr>
          <w:sz w:val="22"/>
          <w:szCs w:val="22"/>
          <w:lang w:val="id-ID"/>
        </w:rPr>
      </w:pPr>
      <w:r>
        <w:rPr>
          <w:sz w:val="22"/>
          <w:szCs w:val="22"/>
          <w:lang w:val="de-DE"/>
        </w:rPr>
        <w:tab/>
      </w:r>
      <w:r>
        <w:rPr>
          <w:sz w:val="22"/>
          <w:szCs w:val="22"/>
          <w:lang w:val="de-DE"/>
        </w:rPr>
        <w:tab/>
        <w:t>Dr. Dra. Badraningsih Lastariwati, M.Kes, Pendidikan Teknik Boga, UNY</w:t>
      </w:r>
    </w:p>
    <w:p w:rsidR="006D3DD0" w:rsidRPr="00135546" w:rsidRDefault="00135546" w:rsidP="00135546">
      <w:pPr>
        <w:tabs>
          <w:tab w:val="left" w:pos="360"/>
        </w:tabs>
        <w:spacing w:line="276" w:lineRule="auto"/>
        <w:rPr>
          <w:sz w:val="22"/>
          <w:szCs w:val="22"/>
          <w:lang w:val="de-DE"/>
        </w:rPr>
      </w:pPr>
      <w:r>
        <w:rPr>
          <w:sz w:val="22"/>
          <w:szCs w:val="22"/>
          <w:lang w:val="de-DE"/>
        </w:rPr>
        <w:tab/>
      </w:r>
      <w:r>
        <w:rPr>
          <w:sz w:val="22"/>
          <w:szCs w:val="22"/>
          <w:lang w:val="de-DE"/>
        </w:rPr>
        <w:tab/>
        <w:t>e-mail : badra@uny.ac.id</w:t>
      </w:r>
    </w:p>
    <w:p w:rsidR="00135546" w:rsidRDefault="00135546" w:rsidP="006D3DD0">
      <w:pPr>
        <w:spacing w:line="276" w:lineRule="auto"/>
        <w:jc w:val="center"/>
        <w:rPr>
          <w:b/>
          <w:bCs/>
          <w:iCs/>
          <w:sz w:val="22"/>
          <w:szCs w:val="22"/>
          <w:lang w:val="de-DE"/>
        </w:rPr>
      </w:pPr>
    </w:p>
    <w:p w:rsidR="006D3DD0" w:rsidRPr="00693452" w:rsidRDefault="006D3DD0" w:rsidP="006D3DD0">
      <w:pPr>
        <w:spacing w:line="276" w:lineRule="auto"/>
        <w:jc w:val="center"/>
        <w:rPr>
          <w:b/>
          <w:bCs/>
          <w:iCs/>
          <w:sz w:val="22"/>
          <w:szCs w:val="22"/>
          <w:lang w:val="id-ID"/>
        </w:rPr>
      </w:pPr>
      <w:r w:rsidRPr="00732F9C">
        <w:rPr>
          <w:b/>
          <w:bCs/>
          <w:iCs/>
          <w:sz w:val="22"/>
          <w:szCs w:val="22"/>
          <w:lang w:val="de-DE"/>
        </w:rPr>
        <w:t>ABSTRA</w:t>
      </w:r>
      <w:r w:rsidRPr="00693452">
        <w:rPr>
          <w:b/>
          <w:bCs/>
          <w:iCs/>
          <w:sz w:val="22"/>
          <w:szCs w:val="22"/>
          <w:lang w:val="id-ID"/>
        </w:rPr>
        <w:t>K</w:t>
      </w:r>
    </w:p>
    <w:p w:rsidR="006D3DD0" w:rsidRPr="008D3EAC" w:rsidRDefault="006D3DD0" w:rsidP="006D3DD0">
      <w:pPr>
        <w:spacing w:line="276" w:lineRule="auto"/>
        <w:jc w:val="both"/>
        <w:rPr>
          <w:highlight w:val="yellow"/>
          <w:lang w:val="id-ID"/>
        </w:rPr>
      </w:pPr>
    </w:p>
    <w:p w:rsidR="006D3DD0" w:rsidRPr="004725A0" w:rsidRDefault="006D3DD0" w:rsidP="004725A0">
      <w:pPr>
        <w:spacing w:line="360" w:lineRule="auto"/>
        <w:jc w:val="both"/>
        <w:rPr>
          <w:b/>
          <w:sz w:val="22"/>
          <w:szCs w:val="22"/>
          <w:lang w:val="id-ID"/>
        </w:rPr>
      </w:pPr>
      <w:r w:rsidRPr="004725A0">
        <w:rPr>
          <w:sz w:val="22"/>
          <w:szCs w:val="22"/>
          <w:lang w:val="de-DE"/>
        </w:rPr>
        <w:t xml:space="preserve">      </w:t>
      </w:r>
      <w:r w:rsidRPr="004725A0">
        <w:rPr>
          <w:sz w:val="22"/>
          <w:szCs w:val="22"/>
          <w:lang w:val="id-ID"/>
        </w:rPr>
        <w:t xml:space="preserve">Indonesia merupakan negara penghasil rumput laut yang tinggi dan dikenal sebagai bank rumput laut. </w:t>
      </w:r>
      <w:r w:rsidRPr="004725A0">
        <w:rPr>
          <w:i/>
          <w:sz w:val="22"/>
          <w:szCs w:val="22"/>
          <w:lang w:val="id-ID"/>
        </w:rPr>
        <w:t>Eucheuma cottoni</w:t>
      </w:r>
      <w:r w:rsidRPr="004725A0">
        <w:rPr>
          <w:sz w:val="22"/>
          <w:szCs w:val="22"/>
          <w:lang w:val="id-ID"/>
        </w:rPr>
        <w:t xml:space="preserve"> adalah jenis alga yang dibudidayakan hampir di seluruh perairan  Indonesia. </w:t>
      </w:r>
      <w:r w:rsidRPr="004725A0">
        <w:rPr>
          <w:i/>
          <w:iCs/>
          <w:sz w:val="22"/>
          <w:szCs w:val="22"/>
          <w:lang w:val="id-ID"/>
        </w:rPr>
        <w:t>Eucheuma cottoni</w:t>
      </w:r>
      <w:r w:rsidRPr="004725A0">
        <w:rPr>
          <w:sz w:val="22"/>
          <w:szCs w:val="22"/>
          <w:lang w:val="id-ID"/>
        </w:rPr>
        <w:t xml:space="preserve"> memiliki banyak khasiat dan dapat dikonsumsi dengan berbagai olahan. Tujuan penelitian ini adalah </w:t>
      </w:r>
      <w:r w:rsidR="004725A0" w:rsidRPr="004725A0">
        <w:rPr>
          <w:sz w:val="22"/>
          <w:szCs w:val="22"/>
          <w:lang w:val="id-ID"/>
        </w:rPr>
        <w:t>m</w:t>
      </w:r>
      <w:r w:rsidRPr="004725A0">
        <w:rPr>
          <w:sz w:val="22"/>
          <w:szCs w:val="22"/>
          <w:lang w:val="id-ID"/>
        </w:rPr>
        <w:t xml:space="preserve">enemukan resep produk inovasi </w:t>
      </w:r>
      <w:r w:rsidRPr="004725A0">
        <w:rPr>
          <w:i/>
          <w:sz w:val="22"/>
          <w:szCs w:val="22"/>
          <w:lang w:val="id-ID"/>
        </w:rPr>
        <w:t>Eco Cheese Straw</w:t>
      </w:r>
      <w:r w:rsidR="004725A0" w:rsidRPr="004725A0">
        <w:rPr>
          <w:sz w:val="22"/>
          <w:szCs w:val="22"/>
          <w:lang w:val="id-ID"/>
        </w:rPr>
        <w:t xml:space="preserve"> dan m</w:t>
      </w:r>
      <w:r w:rsidRPr="004725A0">
        <w:rPr>
          <w:sz w:val="22"/>
          <w:szCs w:val="22"/>
          <w:lang w:val="id-ID"/>
        </w:rPr>
        <w:t xml:space="preserve">engetahui tingkat penerimaan masyarakat terhadap produk invasi </w:t>
      </w:r>
      <w:r w:rsidRPr="004725A0">
        <w:rPr>
          <w:i/>
          <w:iCs/>
          <w:sz w:val="22"/>
          <w:szCs w:val="22"/>
          <w:lang w:val="id-ID"/>
        </w:rPr>
        <w:t>Eco Cheese Straw</w:t>
      </w:r>
      <w:r w:rsidRPr="004725A0">
        <w:rPr>
          <w:sz w:val="22"/>
          <w:szCs w:val="22"/>
          <w:lang w:val="id-ID"/>
        </w:rPr>
        <w:t xml:space="preserve">. Metode penelitian yang digunakan adalah jenis </w:t>
      </w:r>
      <w:r w:rsidRPr="004725A0">
        <w:rPr>
          <w:i/>
          <w:sz w:val="22"/>
          <w:szCs w:val="22"/>
          <w:lang w:val="id-ID"/>
        </w:rPr>
        <w:t xml:space="preserve">Research and </w:t>
      </w:r>
      <w:r w:rsidRPr="004725A0">
        <w:rPr>
          <w:sz w:val="22"/>
          <w:szCs w:val="22"/>
          <w:lang w:val="id-ID"/>
        </w:rPr>
        <w:t xml:space="preserve">Development dengan konsep 4D </w:t>
      </w:r>
      <w:r w:rsidRPr="004725A0">
        <w:rPr>
          <w:i/>
          <w:iCs/>
          <w:sz w:val="22"/>
          <w:szCs w:val="22"/>
          <w:lang w:val="id-ID"/>
        </w:rPr>
        <w:t>(define, design, develop and disseminate)</w:t>
      </w:r>
      <w:r w:rsidRPr="004725A0">
        <w:rPr>
          <w:sz w:val="22"/>
          <w:szCs w:val="22"/>
          <w:lang w:val="id-ID"/>
        </w:rPr>
        <w:t xml:space="preserve">. Subjek penelitian yakni 1 orang </w:t>
      </w:r>
      <w:r w:rsidRPr="004725A0">
        <w:rPr>
          <w:i/>
          <w:sz w:val="22"/>
          <w:szCs w:val="22"/>
          <w:lang w:val="id-ID"/>
        </w:rPr>
        <w:t>expert</w:t>
      </w:r>
      <w:r w:rsidRPr="004725A0">
        <w:rPr>
          <w:sz w:val="22"/>
          <w:szCs w:val="22"/>
          <w:lang w:val="id-ID"/>
        </w:rPr>
        <w:t xml:space="preserve"> dan 30 panelis tidak terlatih. Data yang diperoleh dianalisis dengan 2 metode yaitu secara deskriptif kualitatif dan nilai rerata. Berdasarkan hasil penelitian tingkat penerimaan masyakarat terhadap warna, rasa, aroma dan tekstur produk </w:t>
      </w:r>
      <w:r w:rsidRPr="004725A0">
        <w:rPr>
          <w:i/>
          <w:sz w:val="22"/>
          <w:szCs w:val="22"/>
          <w:lang w:val="id-ID"/>
        </w:rPr>
        <w:t xml:space="preserve">Eco Cheese Straw </w:t>
      </w:r>
      <w:r w:rsidRPr="004725A0">
        <w:rPr>
          <w:sz w:val="22"/>
          <w:szCs w:val="22"/>
          <w:lang w:val="id-ID"/>
        </w:rPr>
        <w:t>sudah baik dengan penilaian keseluruhan yaitu 134 dan rerata 4,46.</w:t>
      </w:r>
    </w:p>
    <w:p w:rsidR="006D3DD0" w:rsidRPr="004373EE" w:rsidRDefault="006D3DD0" w:rsidP="006D3DD0">
      <w:pPr>
        <w:spacing w:line="276" w:lineRule="auto"/>
        <w:ind w:firstLine="567"/>
        <w:jc w:val="both"/>
        <w:rPr>
          <w:iCs/>
          <w:lang w:val="id-ID"/>
        </w:rPr>
      </w:pPr>
    </w:p>
    <w:p w:rsidR="006D3DD0" w:rsidRDefault="006D3DD0" w:rsidP="006D3DD0">
      <w:pPr>
        <w:spacing w:line="276" w:lineRule="auto"/>
        <w:jc w:val="both"/>
      </w:pPr>
      <w:r w:rsidRPr="00427360">
        <w:rPr>
          <w:b/>
          <w:bCs/>
          <w:iCs/>
        </w:rPr>
        <w:t>K</w:t>
      </w:r>
      <w:r w:rsidRPr="00693452">
        <w:rPr>
          <w:b/>
          <w:bCs/>
          <w:iCs/>
          <w:lang w:val="id-ID"/>
        </w:rPr>
        <w:t xml:space="preserve">ata kunci </w:t>
      </w:r>
      <w:r w:rsidRPr="00427360">
        <w:rPr>
          <w:iCs/>
        </w:rPr>
        <w:t xml:space="preserve">: </w:t>
      </w:r>
      <w:r>
        <w:rPr>
          <w:iCs/>
        </w:rPr>
        <w:t>inovasi</w:t>
      </w:r>
      <w:r w:rsidRPr="00427360">
        <w:rPr>
          <w:iCs/>
        </w:rPr>
        <w:t>, rumput laut</w:t>
      </w:r>
      <w:r w:rsidRPr="00693452">
        <w:rPr>
          <w:iCs/>
          <w:lang w:val="id-ID"/>
        </w:rPr>
        <w:t xml:space="preserve">, </w:t>
      </w:r>
      <w:r>
        <w:rPr>
          <w:i/>
        </w:rPr>
        <w:t>eucheuma c</w:t>
      </w:r>
      <w:r w:rsidRPr="00FA7B9C">
        <w:rPr>
          <w:i/>
        </w:rPr>
        <w:t>ottoni</w:t>
      </w:r>
      <w:r w:rsidRPr="00FA7B9C">
        <w:rPr>
          <w:i/>
          <w:lang w:val="id-ID"/>
        </w:rPr>
        <w:t xml:space="preserve">, </w:t>
      </w:r>
      <w:r>
        <w:rPr>
          <w:i/>
        </w:rPr>
        <w:t>eco cheese s</w:t>
      </w:r>
      <w:r w:rsidRPr="00FA7B9C">
        <w:rPr>
          <w:i/>
        </w:rPr>
        <w:t>traw</w:t>
      </w:r>
      <w:r>
        <w:rPr>
          <w:iCs/>
        </w:rPr>
        <w:t xml:space="preserve">. </w:t>
      </w:r>
    </w:p>
    <w:p w:rsidR="006D3DD0" w:rsidRDefault="006D3DD0"/>
    <w:p w:rsidR="006D3DD0" w:rsidRDefault="006D3DD0">
      <w:pPr>
        <w:sectPr w:rsidR="006D3DD0" w:rsidSect="006D3DD0">
          <w:pgSz w:w="11906" w:h="16838" w:code="9"/>
          <w:pgMar w:top="1440" w:right="1440" w:bottom="1440" w:left="1440" w:header="708" w:footer="708" w:gutter="0"/>
          <w:cols w:space="708"/>
          <w:docGrid w:linePitch="360"/>
        </w:sectPr>
      </w:pPr>
    </w:p>
    <w:p w:rsidR="006D3DD0" w:rsidRPr="006C018B" w:rsidRDefault="006D3DD0" w:rsidP="006D3DD0">
      <w:pPr>
        <w:tabs>
          <w:tab w:val="left" w:pos="2149"/>
        </w:tabs>
        <w:rPr>
          <w:b/>
          <w:bCs/>
          <w:sz w:val="22"/>
          <w:szCs w:val="22"/>
        </w:rPr>
      </w:pPr>
      <w:r w:rsidRPr="006C018B">
        <w:rPr>
          <w:b/>
          <w:bCs/>
          <w:sz w:val="22"/>
          <w:szCs w:val="22"/>
        </w:rPr>
        <w:lastRenderedPageBreak/>
        <w:t xml:space="preserve">PENDAHULUAN </w:t>
      </w:r>
    </w:p>
    <w:p w:rsidR="006D3DD0" w:rsidRPr="00427360" w:rsidRDefault="006D3DD0" w:rsidP="006D3DD0">
      <w:pPr>
        <w:spacing w:line="360" w:lineRule="auto"/>
        <w:jc w:val="both"/>
        <w:rPr>
          <w:b/>
          <w:sz w:val="24"/>
          <w:szCs w:val="24"/>
          <w:lang w:val="id-ID"/>
        </w:rPr>
      </w:pPr>
      <w:r>
        <w:rPr>
          <w:sz w:val="24"/>
          <w:szCs w:val="24"/>
        </w:rPr>
        <w:t xml:space="preserve"> </w:t>
      </w:r>
      <w:r>
        <w:rPr>
          <w:sz w:val="24"/>
          <w:szCs w:val="24"/>
        </w:rPr>
        <w:tab/>
      </w:r>
      <w:r w:rsidRPr="00427360">
        <w:rPr>
          <w:sz w:val="24"/>
          <w:szCs w:val="24"/>
          <w:lang w:val="id-ID"/>
        </w:rPr>
        <w:t>Indonesia merupakan negara maritim yang sebagian besar wilayahnya berupa perairan dengan luas perairan 6.315.222 km</w:t>
      </w:r>
      <w:r w:rsidRPr="00427360">
        <w:rPr>
          <w:sz w:val="24"/>
          <w:szCs w:val="24"/>
          <w:vertAlign w:val="superscript"/>
          <w:lang w:val="id-ID"/>
        </w:rPr>
        <w:t>2</w:t>
      </w:r>
      <w:r w:rsidRPr="00427360">
        <w:rPr>
          <w:sz w:val="24"/>
          <w:szCs w:val="24"/>
          <w:lang w:val="id-ID"/>
        </w:rPr>
        <w:t xml:space="preserve"> dengan panjang pantai 99.093 km</w:t>
      </w:r>
      <w:r w:rsidRPr="00427360">
        <w:rPr>
          <w:sz w:val="24"/>
          <w:szCs w:val="24"/>
          <w:vertAlign w:val="superscript"/>
          <w:lang w:val="id-ID"/>
        </w:rPr>
        <w:t xml:space="preserve">2 </w:t>
      </w:r>
      <w:r w:rsidRPr="00427360">
        <w:rPr>
          <w:sz w:val="24"/>
          <w:szCs w:val="24"/>
          <w:lang w:val="id-ID"/>
        </w:rPr>
        <w:t>serta jumlah pulau 13.446 pulau (Badan Informasi Geopasial, 2017) menjadikan Indonesia memiliki berbagai macam kekayaan hayati dan non hayati.</w:t>
      </w:r>
    </w:p>
    <w:p w:rsidR="006D3DD0" w:rsidRPr="00427360" w:rsidRDefault="006D3DD0" w:rsidP="006D3DD0">
      <w:pPr>
        <w:spacing w:line="360" w:lineRule="auto"/>
        <w:ind w:firstLine="720"/>
        <w:jc w:val="both"/>
        <w:rPr>
          <w:b/>
          <w:sz w:val="24"/>
          <w:szCs w:val="24"/>
          <w:lang w:val="id-ID"/>
        </w:rPr>
      </w:pPr>
      <w:r w:rsidRPr="00427360">
        <w:rPr>
          <w:sz w:val="24"/>
          <w:szCs w:val="24"/>
          <w:lang w:val="id-ID"/>
        </w:rPr>
        <w:t xml:space="preserve">Indonesia merupakan negara yang sangat luas dan memiliki beraneka ragam sumber daya alam. Potensi perairan Indonesia dalam menghasilkan rumput laut sangat tinggi dan dimata dunia dikenal </w:t>
      </w:r>
      <w:r w:rsidRPr="00427360">
        <w:rPr>
          <w:sz w:val="24"/>
          <w:szCs w:val="24"/>
          <w:lang w:val="id-ID"/>
        </w:rPr>
        <w:lastRenderedPageBreak/>
        <w:t>sebagai bank rumput laut (Badan Pusat Statistik, 2013).</w:t>
      </w:r>
    </w:p>
    <w:p w:rsidR="006D3DD0" w:rsidRPr="00427360" w:rsidRDefault="006D3DD0" w:rsidP="006D3DD0">
      <w:pPr>
        <w:spacing w:line="360" w:lineRule="auto"/>
        <w:ind w:firstLine="720"/>
        <w:jc w:val="both"/>
        <w:rPr>
          <w:sz w:val="24"/>
          <w:szCs w:val="24"/>
          <w:lang w:val="de-DE"/>
        </w:rPr>
      </w:pPr>
      <w:r w:rsidRPr="00427360">
        <w:rPr>
          <w:sz w:val="24"/>
          <w:szCs w:val="24"/>
          <w:lang w:val="id-ID"/>
        </w:rPr>
        <w:t>Rumput laut (</w:t>
      </w:r>
      <w:r w:rsidRPr="00427360">
        <w:rPr>
          <w:i/>
          <w:sz w:val="24"/>
          <w:szCs w:val="24"/>
          <w:lang w:val="id-ID"/>
        </w:rPr>
        <w:t>Eucheuma cottoni</w:t>
      </w:r>
      <w:r w:rsidRPr="00427360">
        <w:rPr>
          <w:sz w:val="24"/>
          <w:szCs w:val="24"/>
          <w:lang w:val="id-ID"/>
        </w:rPr>
        <w:t xml:space="preserve">) adalah alga yang hidup diperairan dan merupakan produk hasil laut yang dibudidayakan hampir di seluruh perairan Indonesia. </w:t>
      </w:r>
      <w:r w:rsidRPr="00427360">
        <w:rPr>
          <w:sz w:val="24"/>
          <w:szCs w:val="24"/>
          <w:lang w:val="de-DE"/>
        </w:rPr>
        <w:t xml:space="preserve">Rumput laut memiliki banyak khasiat dan dapat dikonsumsi dengan berbagai olahan. Hal ini dikarenakan rumput laut memiliki kandungan nilai nutrisi yang besar, diantaranya sebagai sumber protein, karbohidrat, mineral, dan vitamin. Disamping itu rumput laut merupakan salah </w:t>
      </w:r>
      <w:r w:rsidRPr="00427360">
        <w:rPr>
          <w:sz w:val="24"/>
          <w:szCs w:val="24"/>
          <w:lang w:val="de-DE"/>
        </w:rPr>
        <w:lastRenderedPageBreak/>
        <w:t>satu sumber bahan pangan yang kaya akan iodium dan serat pangan. (Santosa, dkk, 2015). Maka perlu diupayakan pemanfaatan rumput laut secara optimal, yaitu melalui pendekatan ketersediaan dan konsumsi pangan.</w:t>
      </w:r>
    </w:p>
    <w:p w:rsidR="006D3DD0" w:rsidRPr="003F1A33" w:rsidRDefault="006D3DD0" w:rsidP="006D3DD0">
      <w:pPr>
        <w:spacing w:line="360" w:lineRule="auto"/>
        <w:ind w:firstLine="720"/>
        <w:jc w:val="both"/>
        <w:rPr>
          <w:i/>
          <w:sz w:val="24"/>
          <w:szCs w:val="24"/>
        </w:rPr>
      </w:pPr>
      <w:r w:rsidRPr="00427360">
        <w:rPr>
          <w:i/>
          <w:sz w:val="24"/>
          <w:szCs w:val="24"/>
          <w:lang w:val="id-ID"/>
        </w:rPr>
        <w:t>Cheese straw</w:t>
      </w:r>
      <w:r w:rsidRPr="00427360">
        <w:rPr>
          <w:sz w:val="24"/>
          <w:szCs w:val="24"/>
          <w:lang w:val="de-DE"/>
        </w:rPr>
        <w:t xml:space="preserve"> merupakan makanan tradisional </w:t>
      </w:r>
      <w:r w:rsidRPr="00427360">
        <w:rPr>
          <w:sz w:val="24"/>
          <w:szCs w:val="24"/>
          <w:lang w:val="id-ID"/>
        </w:rPr>
        <w:t>Inggris dan Amerika Serikat Selatan</w:t>
      </w:r>
      <w:r w:rsidRPr="00427360">
        <w:rPr>
          <w:sz w:val="24"/>
          <w:szCs w:val="24"/>
          <w:lang w:val="de-DE"/>
        </w:rPr>
        <w:t>, berbahan dasar tepung terigu yang diberi</w:t>
      </w:r>
      <w:r w:rsidRPr="00427360">
        <w:rPr>
          <w:sz w:val="24"/>
          <w:szCs w:val="24"/>
          <w:lang w:val="id-ID"/>
        </w:rPr>
        <w:t xml:space="preserve"> lemak atau bisa disebut adonan dasar </w:t>
      </w:r>
      <w:r w:rsidRPr="00427360">
        <w:rPr>
          <w:i/>
          <w:sz w:val="24"/>
          <w:szCs w:val="24"/>
          <w:lang w:val="id-ID"/>
        </w:rPr>
        <w:t>puff pastry</w:t>
      </w:r>
      <w:r w:rsidRPr="00427360">
        <w:rPr>
          <w:sz w:val="24"/>
          <w:szCs w:val="24"/>
          <w:lang w:val="de-DE"/>
        </w:rPr>
        <w:t xml:space="preserve"> kemudian diberi </w:t>
      </w:r>
      <w:r w:rsidRPr="00427360">
        <w:rPr>
          <w:sz w:val="24"/>
          <w:szCs w:val="24"/>
          <w:lang w:val="id-ID"/>
        </w:rPr>
        <w:t>topping keju dan lada</w:t>
      </w:r>
      <w:r w:rsidRPr="00427360">
        <w:rPr>
          <w:sz w:val="24"/>
          <w:szCs w:val="24"/>
          <w:lang w:val="de-DE"/>
        </w:rPr>
        <w:t xml:space="preserve">. </w:t>
      </w:r>
      <w:r w:rsidRPr="00427360">
        <w:rPr>
          <w:i/>
          <w:sz w:val="24"/>
          <w:szCs w:val="24"/>
        </w:rPr>
        <w:t>Cheese straw</w:t>
      </w:r>
      <w:r w:rsidRPr="00427360">
        <w:rPr>
          <w:sz w:val="24"/>
          <w:szCs w:val="24"/>
        </w:rPr>
        <w:t xml:space="preserve"> tergolong sebagai snack ringan yang memiliki ciri khas berlapis. </w:t>
      </w:r>
      <w:r w:rsidRPr="00427360">
        <w:rPr>
          <w:sz w:val="24"/>
          <w:szCs w:val="24"/>
          <w:lang w:val="de-DE"/>
        </w:rPr>
        <w:t xml:space="preserve">Snack ini sangat digemari oleh berbagai kalangan karena rasanya yang enak, gurih dan krispy. </w:t>
      </w:r>
      <w:r w:rsidRPr="00427360">
        <w:rPr>
          <w:sz w:val="24"/>
          <w:szCs w:val="24"/>
        </w:rPr>
        <w:t xml:space="preserve">Dalam pengolahan </w:t>
      </w:r>
      <w:r w:rsidRPr="003F1A33">
        <w:rPr>
          <w:i/>
          <w:sz w:val="24"/>
          <w:szCs w:val="24"/>
        </w:rPr>
        <w:t>cheese straw</w:t>
      </w:r>
      <w:r w:rsidRPr="003F1A33">
        <w:rPr>
          <w:sz w:val="24"/>
          <w:szCs w:val="24"/>
        </w:rPr>
        <w:t xml:space="preserve"> ini, adonan </w:t>
      </w:r>
      <w:r w:rsidRPr="003F1A33">
        <w:rPr>
          <w:i/>
          <w:sz w:val="24"/>
          <w:szCs w:val="24"/>
        </w:rPr>
        <w:t>puff pastry</w:t>
      </w:r>
      <w:r w:rsidRPr="003F1A33">
        <w:rPr>
          <w:sz w:val="24"/>
          <w:szCs w:val="24"/>
        </w:rPr>
        <w:t xml:space="preserve"> akan disubtitusikan dengan rumput laut </w:t>
      </w:r>
      <w:r w:rsidRPr="003F1A33">
        <w:rPr>
          <w:i/>
          <w:sz w:val="24"/>
          <w:szCs w:val="24"/>
        </w:rPr>
        <w:t xml:space="preserve">eucheuma cottonni.  </w:t>
      </w:r>
    </w:p>
    <w:p w:rsidR="003F1A33" w:rsidRPr="003F1A33" w:rsidRDefault="003F1A33" w:rsidP="003F1A33">
      <w:pPr>
        <w:spacing w:line="360" w:lineRule="auto"/>
        <w:ind w:firstLine="720"/>
        <w:jc w:val="both"/>
        <w:rPr>
          <w:b/>
          <w:sz w:val="24"/>
          <w:szCs w:val="24"/>
          <w:lang w:val="id-ID"/>
        </w:rPr>
      </w:pPr>
      <w:r w:rsidRPr="003F1A33">
        <w:rPr>
          <w:sz w:val="24"/>
          <w:szCs w:val="24"/>
          <w:lang w:val="id-ID"/>
        </w:rPr>
        <w:t xml:space="preserve">Tujuan penelitian ini adalah menemukan resep produk inovasi </w:t>
      </w:r>
      <w:r w:rsidRPr="003F1A33">
        <w:rPr>
          <w:i/>
          <w:sz w:val="24"/>
          <w:szCs w:val="24"/>
          <w:lang w:val="id-ID"/>
        </w:rPr>
        <w:t>Eco Cheese Straw</w:t>
      </w:r>
      <w:r w:rsidRPr="003F1A33">
        <w:rPr>
          <w:sz w:val="24"/>
          <w:szCs w:val="24"/>
          <w:lang w:val="id-ID"/>
        </w:rPr>
        <w:t xml:space="preserve"> dan mengetahui tingkat penerimaan masyarakat terhadap produk invasi </w:t>
      </w:r>
      <w:r w:rsidRPr="003F1A33">
        <w:rPr>
          <w:i/>
          <w:iCs/>
          <w:sz w:val="24"/>
          <w:szCs w:val="24"/>
          <w:lang w:val="id-ID"/>
        </w:rPr>
        <w:t>Eco Cheese Straw</w:t>
      </w:r>
      <w:r w:rsidRPr="003F1A33">
        <w:rPr>
          <w:sz w:val="24"/>
          <w:szCs w:val="24"/>
          <w:lang w:val="id-ID"/>
        </w:rPr>
        <w:t>.</w:t>
      </w:r>
    </w:p>
    <w:p w:rsidR="006D3DD0" w:rsidRPr="00427360" w:rsidRDefault="006D3DD0" w:rsidP="006D3DD0">
      <w:pPr>
        <w:spacing w:line="360" w:lineRule="auto"/>
        <w:jc w:val="both"/>
        <w:rPr>
          <w:sz w:val="24"/>
          <w:szCs w:val="24"/>
          <w:lang w:val="id-ID"/>
        </w:rPr>
      </w:pPr>
    </w:p>
    <w:p w:rsidR="006D3DD0" w:rsidRPr="00427360" w:rsidRDefault="006D3DD0" w:rsidP="006D3DD0">
      <w:pPr>
        <w:spacing w:line="360" w:lineRule="auto"/>
        <w:jc w:val="both"/>
        <w:rPr>
          <w:b/>
          <w:sz w:val="24"/>
          <w:szCs w:val="24"/>
          <w:lang w:val="id-ID"/>
        </w:rPr>
      </w:pPr>
      <w:r w:rsidRPr="00427360">
        <w:rPr>
          <w:b/>
          <w:sz w:val="24"/>
          <w:szCs w:val="24"/>
          <w:lang w:val="id-ID"/>
        </w:rPr>
        <w:t>METODE PENELITIAN</w:t>
      </w:r>
    </w:p>
    <w:p w:rsidR="006D3DD0" w:rsidRPr="00427360" w:rsidRDefault="006D3DD0" w:rsidP="006D3DD0">
      <w:pPr>
        <w:spacing w:line="360" w:lineRule="auto"/>
        <w:jc w:val="both"/>
        <w:rPr>
          <w:b/>
          <w:sz w:val="24"/>
          <w:szCs w:val="24"/>
          <w:lang w:val="id-ID"/>
        </w:rPr>
      </w:pPr>
      <w:r w:rsidRPr="00427360">
        <w:rPr>
          <w:b/>
          <w:sz w:val="24"/>
          <w:szCs w:val="24"/>
          <w:lang w:val="id-ID"/>
        </w:rPr>
        <w:t>Jenis Penelitian</w:t>
      </w:r>
    </w:p>
    <w:p w:rsidR="006D3DD0" w:rsidRPr="00427360" w:rsidRDefault="006D3DD0" w:rsidP="006D3DD0">
      <w:pPr>
        <w:spacing w:line="360" w:lineRule="auto"/>
        <w:ind w:firstLine="567"/>
        <w:jc w:val="both"/>
        <w:rPr>
          <w:sz w:val="24"/>
          <w:szCs w:val="24"/>
          <w:lang w:val="id-ID"/>
        </w:rPr>
      </w:pPr>
      <w:r w:rsidRPr="00427360">
        <w:rPr>
          <w:sz w:val="24"/>
          <w:szCs w:val="24"/>
          <w:lang w:val="id-ID"/>
        </w:rPr>
        <w:t xml:space="preserve">Penelitian ini dilaksanakan di Kampus Jurusan Pendidikan Teknik Boga dan Busana, Fakultas Teknik, Universitas Negeri Yogyakarta. Pelaksanaan uji organoleptik untuk mengetahui tingkat penerimaan produk </w:t>
      </w:r>
      <w:r w:rsidRPr="00427360">
        <w:rPr>
          <w:i/>
          <w:sz w:val="24"/>
          <w:szCs w:val="24"/>
          <w:lang w:val="id-ID"/>
        </w:rPr>
        <w:t>Cheese Straw</w:t>
      </w:r>
      <w:r w:rsidRPr="00427360">
        <w:rPr>
          <w:sz w:val="24"/>
          <w:szCs w:val="24"/>
          <w:lang w:val="id-ID"/>
        </w:rPr>
        <w:t xml:space="preserve"> dilakukan di Dusun Mertoyudan, Desa Mertoyudan, </w:t>
      </w:r>
      <w:r w:rsidRPr="00427360">
        <w:rPr>
          <w:sz w:val="24"/>
          <w:szCs w:val="24"/>
          <w:lang w:val="id-ID"/>
        </w:rPr>
        <w:lastRenderedPageBreak/>
        <w:t>Kec. Mertoyudan, Kab. Magelang. dengan jumlah panelis tidak terlatih sebanyak 30 orang. Waktu penelitian dilakukan pada bulan Januari 2020 sampai dengan Mei 2020.</w:t>
      </w:r>
    </w:p>
    <w:p w:rsidR="006D3DD0" w:rsidRPr="00427360" w:rsidRDefault="006D3DD0" w:rsidP="006D3DD0">
      <w:pPr>
        <w:spacing w:line="360" w:lineRule="auto"/>
        <w:ind w:firstLine="567"/>
        <w:jc w:val="both"/>
        <w:rPr>
          <w:sz w:val="24"/>
          <w:szCs w:val="24"/>
          <w:lang w:val="id-ID"/>
        </w:rPr>
      </w:pPr>
      <w:r w:rsidRPr="00427360">
        <w:rPr>
          <w:sz w:val="24"/>
          <w:szCs w:val="24"/>
          <w:lang w:val="id-ID"/>
        </w:rPr>
        <w:t xml:space="preserve">Jenis penelitian yang digunakan dalam penelitian ini adalah  </w:t>
      </w:r>
      <w:r w:rsidRPr="00427360">
        <w:rPr>
          <w:i/>
          <w:sz w:val="24"/>
          <w:szCs w:val="24"/>
          <w:lang w:val="id-ID"/>
        </w:rPr>
        <w:t>research and development</w:t>
      </w:r>
      <w:r w:rsidRPr="00427360">
        <w:rPr>
          <w:sz w:val="24"/>
          <w:szCs w:val="24"/>
          <w:lang w:val="id-ID"/>
        </w:rPr>
        <w:t xml:space="preserve"> (R&amp;D) dengan konsep pengembangan 4D yang terdiri dari tahap </w:t>
      </w:r>
      <w:r w:rsidRPr="00427360">
        <w:rPr>
          <w:i/>
          <w:sz w:val="24"/>
          <w:szCs w:val="24"/>
          <w:lang w:val="id-ID"/>
        </w:rPr>
        <w:t xml:space="preserve">define </w:t>
      </w:r>
      <w:r w:rsidRPr="00427360">
        <w:rPr>
          <w:sz w:val="24"/>
          <w:szCs w:val="24"/>
          <w:lang w:val="id-ID"/>
        </w:rPr>
        <w:t xml:space="preserve">(kajian produk acuan), </w:t>
      </w:r>
      <w:r w:rsidRPr="00427360">
        <w:rPr>
          <w:i/>
          <w:sz w:val="24"/>
          <w:szCs w:val="24"/>
          <w:lang w:val="id-ID"/>
        </w:rPr>
        <w:t xml:space="preserve">design </w:t>
      </w:r>
      <w:r w:rsidRPr="00427360">
        <w:rPr>
          <w:sz w:val="24"/>
          <w:szCs w:val="24"/>
          <w:lang w:val="id-ID"/>
        </w:rPr>
        <w:t xml:space="preserve">(perencanaan produk), </w:t>
      </w:r>
      <w:r w:rsidRPr="00427360">
        <w:rPr>
          <w:i/>
          <w:sz w:val="24"/>
          <w:szCs w:val="24"/>
          <w:lang w:val="id-ID"/>
        </w:rPr>
        <w:t xml:space="preserve">development </w:t>
      </w:r>
      <w:r w:rsidRPr="00427360">
        <w:rPr>
          <w:sz w:val="24"/>
          <w:szCs w:val="24"/>
          <w:lang w:val="id-ID"/>
        </w:rPr>
        <w:t xml:space="preserve">(pembuatan dan pengujian produk), dan </w:t>
      </w:r>
      <w:r w:rsidRPr="00427360">
        <w:rPr>
          <w:i/>
          <w:sz w:val="24"/>
          <w:szCs w:val="24"/>
          <w:lang w:val="id-ID"/>
        </w:rPr>
        <w:t xml:space="preserve">dissemination </w:t>
      </w:r>
      <w:r w:rsidRPr="00427360">
        <w:rPr>
          <w:sz w:val="24"/>
          <w:szCs w:val="24"/>
          <w:lang w:val="id-ID"/>
        </w:rPr>
        <w:t>(pengenalan produk).</w:t>
      </w:r>
    </w:p>
    <w:p w:rsidR="006D3DD0" w:rsidRPr="00427360" w:rsidRDefault="006D3DD0" w:rsidP="006D3DD0">
      <w:pPr>
        <w:spacing w:line="360" w:lineRule="auto"/>
        <w:jc w:val="both"/>
        <w:rPr>
          <w:b/>
          <w:sz w:val="24"/>
          <w:szCs w:val="24"/>
          <w:lang w:val="id-ID"/>
        </w:rPr>
      </w:pPr>
      <w:r w:rsidRPr="00427360">
        <w:rPr>
          <w:b/>
          <w:sz w:val="24"/>
          <w:szCs w:val="24"/>
          <w:lang w:val="id-ID"/>
        </w:rPr>
        <w:t>Alat dan Bahan</w:t>
      </w:r>
    </w:p>
    <w:p w:rsidR="006D3DD0" w:rsidRPr="006D3DD0" w:rsidRDefault="006D3DD0" w:rsidP="006D3DD0">
      <w:pPr>
        <w:spacing w:line="360" w:lineRule="auto"/>
        <w:ind w:firstLine="567"/>
        <w:jc w:val="both"/>
        <w:rPr>
          <w:sz w:val="24"/>
          <w:szCs w:val="24"/>
          <w:lang w:val="id-ID"/>
        </w:rPr>
      </w:pPr>
      <w:r w:rsidRPr="00427360">
        <w:rPr>
          <w:sz w:val="24"/>
          <w:szCs w:val="24"/>
          <w:lang w:val="id-ID"/>
        </w:rPr>
        <w:t xml:space="preserve">Alat-alat yang digunakan adalah mikser, timbangan digital, kom adonan, </w:t>
      </w:r>
      <w:r w:rsidRPr="00427360">
        <w:rPr>
          <w:i/>
          <w:iCs/>
          <w:sz w:val="24"/>
          <w:szCs w:val="24"/>
          <w:lang w:val="id-ID"/>
        </w:rPr>
        <w:t>rolling pin</w:t>
      </w:r>
      <w:r w:rsidRPr="00427360">
        <w:rPr>
          <w:sz w:val="24"/>
          <w:szCs w:val="24"/>
          <w:lang w:val="id-ID"/>
        </w:rPr>
        <w:t>, mangkuk, spatula, gelas ukur, loyang</w:t>
      </w:r>
      <w:r w:rsidRPr="006D3DD0">
        <w:rPr>
          <w:sz w:val="24"/>
          <w:szCs w:val="24"/>
          <w:lang w:val="id-ID"/>
        </w:rPr>
        <w:t xml:space="preserve"> dan oven. </w:t>
      </w:r>
    </w:p>
    <w:p w:rsidR="006D3DD0" w:rsidRPr="006D3DD0" w:rsidRDefault="006D3DD0" w:rsidP="006D3DD0">
      <w:pPr>
        <w:spacing w:line="360" w:lineRule="auto"/>
        <w:ind w:firstLine="567"/>
        <w:jc w:val="both"/>
        <w:rPr>
          <w:i/>
          <w:iCs/>
          <w:sz w:val="24"/>
          <w:szCs w:val="24"/>
          <w:lang w:val="id-ID"/>
        </w:rPr>
      </w:pPr>
      <w:r w:rsidRPr="00427360">
        <w:rPr>
          <w:sz w:val="24"/>
          <w:szCs w:val="24"/>
          <w:lang w:val="id-ID"/>
        </w:rPr>
        <w:t xml:space="preserve">Bahan-bahan yang digunakan </w:t>
      </w:r>
      <w:r w:rsidRPr="006D3DD0">
        <w:rPr>
          <w:sz w:val="24"/>
          <w:szCs w:val="24"/>
          <w:lang w:val="id-ID"/>
        </w:rPr>
        <w:t xml:space="preserve">adalah rumput laut </w:t>
      </w:r>
      <w:r w:rsidRPr="006D3DD0">
        <w:rPr>
          <w:i/>
          <w:iCs/>
          <w:sz w:val="24"/>
          <w:szCs w:val="24"/>
          <w:lang w:val="id-ID"/>
        </w:rPr>
        <w:t xml:space="preserve">Eucheuma Cottoni, </w:t>
      </w:r>
      <w:r w:rsidRPr="006D3DD0">
        <w:rPr>
          <w:sz w:val="24"/>
          <w:szCs w:val="24"/>
          <w:lang w:val="id-ID"/>
        </w:rPr>
        <w:t>tepung terigu protein tinggi, korsvet, margarin, butter, garam, telur, keju.</w:t>
      </w:r>
      <w:r w:rsidRPr="006D3DD0">
        <w:rPr>
          <w:i/>
          <w:iCs/>
          <w:sz w:val="24"/>
          <w:szCs w:val="24"/>
          <w:lang w:val="id-ID"/>
        </w:rPr>
        <w:t xml:space="preserve"> </w:t>
      </w:r>
    </w:p>
    <w:p w:rsidR="006D3DD0" w:rsidRPr="006D3DD0" w:rsidRDefault="006D3DD0" w:rsidP="006D3DD0">
      <w:pPr>
        <w:spacing w:line="360" w:lineRule="auto"/>
        <w:jc w:val="both"/>
        <w:rPr>
          <w:b/>
          <w:bCs/>
          <w:sz w:val="24"/>
          <w:szCs w:val="24"/>
        </w:rPr>
      </w:pPr>
      <w:r w:rsidRPr="006D3DD0">
        <w:rPr>
          <w:b/>
          <w:bCs/>
          <w:sz w:val="24"/>
          <w:szCs w:val="24"/>
        </w:rPr>
        <w:t xml:space="preserve">Prosedur </w:t>
      </w:r>
    </w:p>
    <w:p w:rsidR="006D3DD0" w:rsidRPr="00427360" w:rsidRDefault="006D3DD0" w:rsidP="006D3DD0">
      <w:pPr>
        <w:spacing w:line="360" w:lineRule="auto"/>
        <w:jc w:val="both"/>
        <w:rPr>
          <w:sz w:val="24"/>
          <w:szCs w:val="24"/>
        </w:rPr>
      </w:pPr>
      <w:r w:rsidRPr="006D3DD0">
        <w:rPr>
          <w:b/>
          <w:bCs/>
          <w:sz w:val="24"/>
          <w:szCs w:val="24"/>
        </w:rPr>
        <w:tab/>
      </w:r>
      <w:r w:rsidRPr="00427360">
        <w:rPr>
          <w:sz w:val="24"/>
          <w:szCs w:val="24"/>
        </w:rPr>
        <w:t>Tahap penelitian secara detail adalah sebagai berikut :</w:t>
      </w:r>
    </w:p>
    <w:p w:rsidR="006D3DD0" w:rsidRPr="00427360" w:rsidRDefault="006D3DD0" w:rsidP="006D3DD0">
      <w:pPr>
        <w:numPr>
          <w:ilvl w:val="0"/>
          <w:numId w:val="1"/>
        </w:numPr>
        <w:spacing w:line="360" w:lineRule="auto"/>
        <w:ind w:left="426" w:hanging="284"/>
        <w:jc w:val="both"/>
        <w:rPr>
          <w:i/>
          <w:iCs/>
          <w:sz w:val="24"/>
          <w:szCs w:val="24"/>
        </w:rPr>
      </w:pPr>
      <w:r w:rsidRPr="00427360">
        <w:rPr>
          <w:i/>
          <w:iCs/>
          <w:sz w:val="24"/>
          <w:szCs w:val="24"/>
        </w:rPr>
        <w:t xml:space="preserve">Define </w:t>
      </w:r>
    </w:p>
    <w:p w:rsidR="006D3DD0" w:rsidRPr="00427360" w:rsidRDefault="006D3DD0" w:rsidP="006D3DD0">
      <w:pPr>
        <w:spacing w:line="360" w:lineRule="auto"/>
        <w:ind w:left="426"/>
        <w:jc w:val="both"/>
        <w:rPr>
          <w:sz w:val="24"/>
          <w:szCs w:val="24"/>
        </w:rPr>
      </w:pPr>
      <w:r w:rsidRPr="00427360">
        <w:rPr>
          <w:sz w:val="24"/>
          <w:szCs w:val="24"/>
        </w:rPr>
        <w:t>Tahap ini dilakukan untuk menetapkan satu resep acuan dari tiga resep pilihan. Tahap ini dinilaikan oleh dosen pembimbing dan teman satu bimbingan.</w:t>
      </w:r>
    </w:p>
    <w:p w:rsidR="006D3DD0" w:rsidRPr="00427360" w:rsidRDefault="006D3DD0" w:rsidP="006D3DD0">
      <w:pPr>
        <w:numPr>
          <w:ilvl w:val="0"/>
          <w:numId w:val="1"/>
        </w:numPr>
        <w:spacing w:line="360" w:lineRule="auto"/>
        <w:ind w:left="426" w:hanging="284"/>
        <w:jc w:val="both"/>
        <w:rPr>
          <w:i/>
          <w:iCs/>
          <w:sz w:val="24"/>
          <w:szCs w:val="24"/>
        </w:rPr>
      </w:pPr>
      <w:r w:rsidRPr="00427360">
        <w:rPr>
          <w:i/>
          <w:iCs/>
          <w:sz w:val="24"/>
          <w:szCs w:val="24"/>
        </w:rPr>
        <w:t xml:space="preserve">Design  </w:t>
      </w:r>
    </w:p>
    <w:p w:rsidR="006D3DD0" w:rsidRPr="00427360" w:rsidRDefault="006D3DD0" w:rsidP="006D3DD0">
      <w:pPr>
        <w:spacing w:line="360" w:lineRule="auto"/>
        <w:ind w:left="426"/>
        <w:jc w:val="both"/>
        <w:rPr>
          <w:sz w:val="24"/>
          <w:szCs w:val="24"/>
        </w:rPr>
      </w:pPr>
      <w:r w:rsidRPr="00427360">
        <w:rPr>
          <w:sz w:val="24"/>
          <w:szCs w:val="24"/>
        </w:rPr>
        <w:t xml:space="preserve">Tahap ini dilakukan untuk menentukan satu resep produk pengembangan terbaik. Produk acuan yang terpilih </w:t>
      </w:r>
      <w:r w:rsidRPr="00427360">
        <w:rPr>
          <w:sz w:val="24"/>
          <w:szCs w:val="24"/>
        </w:rPr>
        <w:lastRenderedPageBreak/>
        <w:t xml:space="preserve">dikembangkan dengan formulasi 3 resep subtitusi rumput laut Eucheuma Cottoni dengan subtitusi yang berbeda-beda. Mulai dari 20%, 30%, 40%. Dari formulasi yang telah ditentukan tersebut akan dipilih 1 produk subtitusi terpilih untuk dikembangkan ditahap selanjutnya. </w:t>
      </w:r>
    </w:p>
    <w:p w:rsidR="006D3DD0" w:rsidRPr="00427360" w:rsidRDefault="006D3DD0" w:rsidP="006D3DD0">
      <w:pPr>
        <w:numPr>
          <w:ilvl w:val="0"/>
          <w:numId w:val="1"/>
        </w:numPr>
        <w:spacing w:line="360" w:lineRule="auto"/>
        <w:ind w:left="426" w:hanging="284"/>
        <w:jc w:val="both"/>
        <w:rPr>
          <w:i/>
          <w:iCs/>
          <w:sz w:val="24"/>
          <w:szCs w:val="24"/>
        </w:rPr>
      </w:pPr>
      <w:r w:rsidRPr="00427360">
        <w:rPr>
          <w:i/>
          <w:iCs/>
          <w:sz w:val="24"/>
          <w:szCs w:val="24"/>
        </w:rPr>
        <w:t xml:space="preserve">Develop </w:t>
      </w:r>
    </w:p>
    <w:p w:rsidR="006D3DD0" w:rsidRPr="00427360" w:rsidRDefault="006D3DD0" w:rsidP="006D3DD0">
      <w:pPr>
        <w:spacing w:line="360" w:lineRule="auto"/>
        <w:ind w:left="426"/>
        <w:jc w:val="both"/>
        <w:rPr>
          <w:sz w:val="24"/>
          <w:szCs w:val="24"/>
          <w:lang w:val="de-DE"/>
        </w:rPr>
      </w:pPr>
      <w:r w:rsidRPr="00427360">
        <w:rPr>
          <w:sz w:val="24"/>
          <w:szCs w:val="24"/>
        </w:rPr>
        <w:t xml:space="preserve">Tahap ini bertujuan menentukan teknik penyajian meliputi garnish, plating dan kemasan pada produk pengembangan hasil tahap design. Dilakukan uji validasi 1 yaitu validasi teknik penyajian pada satu produk acuan dan satu produk pengembangan secara bersamaan. </w:t>
      </w:r>
      <w:r w:rsidRPr="00427360">
        <w:rPr>
          <w:sz w:val="24"/>
          <w:szCs w:val="24"/>
          <w:lang w:val="de-DE"/>
        </w:rPr>
        <w:t xml:space="preserve">Kemasan yang digunakan pada produk ini menggunakan pouch ukuran medium. </w:t>
      </w:r>
    </w:p>
    <w:p w:rsidR="006D3DD0" w:rsidRPr="00427360" w:rsidRDefault="006D3DD0" w:rsidP="006D3DD0">
      <w:pPr>
        <w:numPr>
          <w:ilvl w:val="0"/>
          <w:numId w:val="1"/>
        </w:numPr>
        <w:spacing w:line="360" w:lineRule="auto"/>
        <w:ind w:left="426" w:hanging="284"/>
        <w:jc w:val="both"/>
        <w:rPr>
          <w:i/>
          <w:iCs/>
          <w:sz w:val="24"/>
          <w:szCs w:val="24"/>
        </w:rPr>
      </w:pPr>
      <w:r w:rsidRPr="00427360">
        <w:rPr>
          <w:i/>
          <w:iCs/>
          <w:sz w:val="24"/>
          <w:szCs w:val="24"/>
        </w:rPr>
        <w:t xml:space="preserve">Disseminate </w:t>
      </w:r>
    </w:p>
    <w:p w:rsidR="006D3DD0" w:rsidRDefault="006D3DD0" w:rsidP="006D3DD0">
      <w:pPr>
        <w:spacing w:line="360" w:lineRule="auto"/>
        <w:ind w:left="426"/>
        <w:jc w:val="both"/>
        <w:rPr>
          <w:sz w:val="22"/>
          <w:szCs w:val="22"/>
        </w:rPr>
      </w:pPr>
      <w:r w:rsidRPr="00427360">
        <w:rPr>
          <w:sz w:val="24"/>
          <w:szCs w:val="24"/>
        </w:rPr>
        <w:t>Tahap ini adalah tahap pengenalan produk untuk mengetahui tingkat penerimaan produk pengembangan yang telah diujikan sebelumnya. Pada tahap ini produk akan mengalami uji penerimaan secara terbatas yaitu dilakukan oleh 30 panelis tidak</w:t>
      </w:r>
      <w:r>
        <w:rPr>
          <w:sz w:val="22"/>
          <w:szCs w:val="22"/>
        </w:rPr>
        <w:t xml:space="preserve"> terlatih. </w:t>
      </w:r>
    </w:p>
    <w:p w:rsidR="006D3DD0" w:rsidRPr="00693452" w:rsidRDefault="006D3DD0" w:rsidP="006D3DD0">
      <w:pPr>
        <w:spacing w:line="276" w:lineRule="auto"/>
        <w:jc w:val="both"/>
        <w:rPr>
          <w:color w:val="C00000"/>
          <w:sz w:val="22"/>
          <w:szCs w:val="22"/>
          <w:lang w:val="id-ID"/>
        </w:rPr>
      </w:pPr>
    </w:p>
    <w:p w:rsidR="006D3DD0" w:rsidRPr="00427360" w:rsidRDefault="006D3DD0" w:rsidP="006D3DD0">
      <w:pPr>
        <w:spacing w:line="360" w:lineRule="auto"/>
        <w:jc w:val="both"/>
        <w:rPr>
          <w:b/>
          <w:sz w:val="24"/>
          <w:szCs w:val="24"/>
          <w:lang w:val="id-ID"/>
        </w:rPr>
      </w:pPr>
      <w:r w:rsidRPr="00427360">
        <w:rPr>
          <w:b/>
          <w:sz w:val="24"/>
          <w:szCs w:val="24"/>
          <w:lang w:val="id-ID"/>
        </w:rPr>
        <w:t>HASIL DAN DISKUSI</w:t>
      </w:r>
    </w:p>
    <w:p w:rsidR="006D3DD0" w:rsidRPr="00B34AB4" w:rsidRDefault="006D3DD0" w:rsidP="006D3DD0">
      <w:pPr>
        <w:spacing w:line="360" w:lineRule="auto"/>
        <w:ind w:firstLine="567"/>
        <w:jc w:val="both"/>
        <w:rPr>
          <w:color w:val="000000"/>
          <w:sz w:val="24"/>
          <w:szCs w:val="24"/>
          <w:lang w:eastAsia="id-ID"/>
        </w:rPr>
      </w:pPr>
      <w:r w:rsidRPr="00427360">
        <w:rPr>
          <w:color w:val="000000"/>
          <w:sz w:val="24"/>
          <w:szCs w:val="24"/>
          <w:lang w:val="id-ID" w:eastAsia="id-ID"/>
        </w:rPr>
        <w:t xml:space="preserve">Hasil penelitian ini akan ditinjau dari analisis data setiap tahap. Pada tahap </w:t>
      </w:r>
      <w:r w:rsidRPr="00427360">
        <w:rPr>
          <w:i/>
          <w:color w:val="000000"/>
          <w:sz w:val="24"/>
          <w:szCs w:val="24"/>
          <w:lang w:val="id-ID" w:eastAsia="id-ID"/>
        </w:rPr>
        <w:t>define</w:t>
      </w:r>
      <w:r w:rsidRPr="00427360">
        <w:rPr>
          <w:color w:val="000000"/>
          <w:sz w:val="24"/>
          <w:szCs w:val="24"/>
          <w:lang w:val="id-ID" w:eastAsia="id-ID"/>
        </w:rPr>
        <w:t xml:space="preserve"> telah dilakukan pengembangan produk</w:t>
      </w:r>
      <w:r w:rsidRPr="00427360">
        <w:rPr>
          <w:b/>
          <w:bCs/>
          <w:i/>
          <w:iCs/>
          <w:color w:val="000000"/>
          <w:sz w:val="24"/>
          <w:szCs w:val="24"/>
          <w:lang w:val="id-ID" w:eastAsia="id-ID"/>
        </w:rPr>
        <w:t xml:space="preserve"> </w:t>
      </w:r>
      <w:r w:rsidRPr="00427360">
        <w:rPr>
          <w:color w:val="000000"/>
          <w:sz w:val="24"/>
          <w:szCs w:val="24"/>
          <w:lang w:val="id-ID" w:eastAsia="id-ID"/>
        </w:rPr>
        <w:t>terkait kajian literatur segala aspek mengenai</w:t>
      </w:r>
      <w:r w:rsidRPr="00427360">
        <w:rPr>
          <w:b/>
          <w:bCs/>
          <w:i/>
          <w:iCs/>
          <w:color w:val="000000"/>
          <w:sz w:val="24"/>
          <w:szCs w:val="24"/>
          <w:lang w:val="id-ID" w:eastAsia="id-ID"/>
        </w:rPr>
        <w:t xml:space="preserve"> </w:t>
      </w:r>
      <w:r w:rsidRPr="00427360">
        <w:rPr>
          <w:color w:val="000000"/>
          <w:sz w:val="24"/>
          <w:szCs w:val="24"/>
          <w:lang w:val="id-ID" w:eastAsia="id-ID"/>
        </w:rPr>
        <w:t>permasalahan, produk dan proses</w:t>
      </w:r>
      <w:r w:rsidRPr="00427360">
        <w:rPr>
          <w:b/>
          <w:bCs/>
          <w:i/>
          <w:iCs/>
          <w:color w:val="000000"/>
          <w:sz w:val="24"/>
          <w:szCs w:val="24"/>
          <w:lang w:val="id-ID" w:eastAsia="id-ID"/>
        </w:rPr>
        <w:t xml:space="preserve"> </w:t>
      </w:r>
      <w:r w:rsidRPr="00427360">
        <w:rPr>
          <w:color w:val="000000"/>
          <w:sz w:val="24"/>
          <w:szCs w:val="24"/>
          <w:lang w:val="id-ID" w:eastAsia="id-ID"/>
        </w:rPr>
        <w:lastRenderedPageBreak/>
        <w:t>pengembangan produk. Resep acuan yang</w:t>
      </w:r>
      <w:r w:rsidRPr="00427360">
        <w:rPr>
          <w:b/>
          <w:bCs/>
          <w:i/>
          <w:iCs/>
          <w:color w:val="000000"/>
          <w:sz w:val="24"/>
          <w:szCs w:val="24"/>
          <w:lang w:val="id-ID" w:eastAsia="id-ID"/>
        </w:rPr>
        <w:t xml:space="preserve"> </w:t>
      </w:r>
      <w:r w:rsidRPr="00427360">
        <w:rPr>
          <w:color w:val="000000"/>
          <w:sz w:val="24"/>
          <w:szCs w:val="24"/>
          <w:lang w:val="id-ID" w:eastAsia="id-ID"/>
        </w:rPr>
        <w:t>ditemukan adalah resep dari Jobsheet Boga UNY, buku resep SMKN 6 dan buku Proffesional Baking. Setelah diseleksi</w:t>
      </w:r>
      <w:r w:rsidRPr="00427360">
        <w:rPr>
          <w:b/>
          <w:bCs/>
          <w:i/>
          <w:iCs/>
          <w:color w:val="000000"/>
          <w:sz w:val="24"/>
          <w:szCs w:val="24"/>
          <w:lang w:val="id-ID" w:eastAsia="id-ID"/>
        </w:rPr>
        <w:t xml:space="preserve">, </w:t>
      </w:r>
      <w:r w:rsidRPr="00427360">
        <w:rPr>
          <w:color w:val="000000"/>
          <w:sz w:val="24"/>
          <w:szCs w:val="24"/>
          <w:lang w:val="id-ID" w:eastAsia="id-ID"/>
        </w:rPr>
        <w:t xml:space="preserve">peneliti menggunakan resep dari buku Proffesioanal Baking sebagai resep acuan dan kemudian melakukan perbandingan antara produk acuan dengan produk pengembangan. </w:t>
      </w:r>
      <w:r w:rsidRPr="00427360">
        <w:rPr>
          <w:color w:val="000000"/>
          <w:sz w:val="24"/>
          <w:szCs w:val="24"/>
          <w:lang w:eastAsia="id-ID"/>
        </w:rPr>
        <w:t>Semakin sama</w:t>
      </w:r>
      <w:r w:rsidRPr="00427360">
        <w:rPr>
          <w:b/>
          <w:bCs/>
          <w:i/>
          <w:iCs/>
          <w:color w:val="000000"/>
          <w:sz w:val="24"/>
          <w:szCs w:val="24"/>
          <w:lang w:eastAsia="id-ID"/>
        </w:rPr>
        <w:t xml:space="preserve"> </w:t>
      </w:r>
      <w:r w:rsidRPr="00427360">
        <w:rPr>
          <w:color w:val="000000"/>
          <w:sz w:val="24"/>
          <w:szCs w:val="24"/>
          <w:lang w:eastAsia="id-ID"/>
        </w:rPr>
        <w:t xml:space="preserve">nilainya </w:t>
      </w:r>
      <w:r w:rsidRPr="00B34AB4">
        <w:rPr>
          <w:color w:val="000000"/>
          <w:sz w:val="24"/>
          <w:szCs w:val="24"/>
          <w:lang w:eastAsia="id-ID"/>
        </w:rPr>
        <w:t>semakin baik.</w:t>
      </w:r>
      <w:r w:rsidRPr="00B34AB4">
        <w:rPr>
          <w:color w:val="000000"/>
          <w:sz w:val="24"/>
          <w:szCs w:val="24"/>
          <w:lang w:val="id-ID" w:eastAsia="id-ID"/>
        </w:rPr>
        <w:t xml:space="preserve"> Adapun resep acuan  dapat diamati pada Tabel 1.</w:t>
      </w:r>
    </w:p>
    <w:p w:rsidR="006D3DD0" w:rsidRPr="00B34AB4" w:rsidRDefault="006D3DD0" w:rsidP="006D3DD0">
      <w:pPr>
        <w:spacing w:line="276" w:lineRule="auto"/>
        <w:jc w:val="both"/>
        <w:rPr>
          <w:color w:val="000000"/>
          <w:sz w:val="24"/>
          <w:szCs w:val="24"/>
          <w:lang w:val="id-ID" w:eastAsia="id-ID"/>
        </w:rPr>
      </w:pPr>
      <w:r w:rsidRPr="00B34AB4">
        <w:rPr>
          <w:color w:val="000000"/>
          <w:sz w:val="24"/>
          <w:szCs w:val="24"/>
          <w:lang w:val="id-ID" w:eastAsia="id-ID"/>
        </w:rPr>
        <w:t xml:space="preserve">Tabel 1. Resep Acuan </w:t>
      </w:r>
    </w:p>
    <w:tbl>
      <w:tblPr>
        <w:tblW w:w="4253" w:type="dxa"/>
        <w:tblInd w:w="108" w:type="dxa"/>
        <w:tblBorders>
          <w:top w:val="single" w:sz="4" w:space="0" w:color="auto"/>
          <w:bottom w:val="single" w:sz="4" w:space="0" w:color="auto"/>
        </w:tblBorders>
        <w:tblLayout w:type="fixed"/>
        <w:tblLook w:val="04A0" w:firstRow="1" w:lastRow="0" w:firstColumn="1" w:lastColumn="0" w:noHBand="0" w:noVBand="1"/>
      </w:tblPr>
      <w:tblGrid>
        <w:gridCol w:w="2552"/>
        <w:gridCol w:w="1701"/>
      </w:tblGrid>
      <w:tr w:rsidR="006D3DD0" w:rsidRPr="00B34AB4" w:rsidTr="00553623">
        <w:tc>
          <w:tcPr>
            <w:tcW w:w="2552" w:type="dxa"/>
            <w:tcBorders>
              <w:top w:val="single" w:sz="4" w:space="0" w:color="auto"/>
              <w:left w:val="nil"/>
              <w:bottom w:val="single" w:sz="4" w:space="0" w:color="auto"/>
            </w:tcBorders>
            <w:shd w:val="clear" w:color="auto" w:fill="auto"/>
            <w:vAlign w:val="center"/>
          </w:tcPr>
          <w:p w:rsidR="006D3DD0" w:rsidRPr="00B34AB4" w:rsidRDefault="006D3DD0" w:rsidP="00553623">
            <w:pPr>
              <w:jc w:val="center"/>
              <w:rPr>
                <w:sz w:val="22"/>
                <w:szCs w:val="22"/>
              </w:rPr>
            </w:pPr>
            <w:r w:rsidRPr="00B34AB4">
              <w:rPr>
                <w:sz w:val="22"/>
                <w:szCs w:val="22"/>
              </w:rPr>
              <w:t>Nama Bahan</w:t>
            </w:r>
          </w:p>
        </w:tc>
        <w:tc>
          <w:tcPr>
            <w:tcW w:w="1701" w:type="dxa"/>
            <w:tcBorders>
              <w:top w:val="single" w:sz="4" w:space="0" w:color="auto"/>
              <w:bottom w:val="single" w:sz="4" w:space="0" w:color="auto"/>
              <w:right w:val="nil"/>
            </w:tcBorders>
            <w:shd w:val="clear" w:color="auto" w:fill="auto"/>
            <w:vAlign w:val="center"/>
          </w:tcPr>
          <w:p w:rsidR="006D3DD0" w:rsidRPr="00B34AB4" w:rsidRDefault="006D3DD0" w:rsidP="00553623">
            <w:pPr>
              <w:jc w:val="center"/>
              <w:rPr>
                <w:sz w:val="22"/>
                <w:szCs w:val="22"/>
              </w:rPr>
            </w:pPr>
            <w:r w:rsidRPr="00B34AB4">
              <w:rPr>
                <w:sz w:val="22"/>
                <w:szCs w:val="22"/>
              </w:rPr>
              <w:t>Jumlah</w:t>
            </w:r>
          </w:p>
        </w:tc>
      </w:tr>
      <w:tr w:rsidR="006D3DD0" w:rsidRPr="00B34AB4" w:rsidTr="00553623">
        <w:tc>
          <w:tcPr>
            <w:tcW w:w="2552" w:type="dxa"/>
            <w:tcBorders>
              <w:top w:val="single" w:sz="4" w:space="0" w:color="auto"/>
              <w:left w:val="nil"/>
            </w:tcBorders>
            <w:shd w:val="clear" w:color="auto" w:fill="auto"/>
          </w:tcPr>
          <w:p w:rsidR="006D3DD0" w:rsidRPr="00B34AB4" w:rsidRDefault="006D3DD0" w:rsidP="00553623">
            <w:pPr>
              <w:rPr>
                <w:sz w:val="22"/>
                <w:szCs w:val="22"/>
              </w:rPr>
            </w:pPr>
            <w:r w:rsidRPr="00B34AB4">
              <w:rPr>
                <w:sz w:val="22"/>
                <w:szCs w:val="22"/>
              </w:rPr>
              <w:t xml:space="preserve">Tepung terigu protein tinggi </w:t>
            </w:r>
          </w:p>
        </w:tc>
        <w:tc>
          <w:tcPr>
            <w:tcW w:w="1701" w:type="dxa"/>
            <w:tcBorders>
              <w:top w:val="single" w:sz="4" w:space="0" w:color="auto"/>
              <w:right w:val="nil"/>
            </w:tcBorders>
            <w:shd w:val="clear" w:color="auto" w:fill="auto"/>
            <w:vAlign w:val="center"/>
          </w:tcPr>
          <w:p w:rsidR="006D3DD0" w:rsidRPr="00B34AB4" w:rsidRDefault="006D3DD0" w:rsidP="00553623">
            <w:pPr>
              <w:jc w:val="center"/>
              <w:rPr>
                <w:sz w:val="22"/>
                <w:szCs w:val="22"/>
              </w:rPr>
            </w:pPr>
            <w:r w:rsidRPr="00B34AB4">
              <w:rPr>
                <w:sz w:val="22"/>
                <w:szCs w:val="22"/>
              </w:rPr>
              <w:t>500 gr</w:t>
            </w:r>
          </w:p>
        </w:tc>
      </w:tr>
      <w:tr w:rsidR="006D3DD0" w:rsidRPr="00B34AB4" w:rsidTr="00553623">
        <w:tc>
          <w:tcPr>
            <w:tcW w:w="2552" w:type="dxa"/>
            <w:tcBorders>
              <w:left w:val="nil"/>
            </w:tcBorders>
            <w:shd w:val="clear" w:color="auto" w:fill="auto"/>
          </w:tcPr>
          <w:p w:rsidR="006D3DD0" w:rsidRPr="00B34AB4" w:rsidRDefault="006D3DD0" w:rsidP="00553623">
            <w:pPr>
              <w:rPr>
                <w:sz w:val="22"/>
                <w:szCs w:val="22"/>
              </w:rPr>
            </w:pPr>
            <w:r w:rsidRPr="00B34AB4">
              <w:rPr>
                <w:sz w:val="22"/>
                <w:szCs w:val="22"/>
              </w:rPr>
              <w:t xml:space="preserve">Korsvet </w:t>
            </w:r>
          </w:p>
        </w:tc>
        <w:tc>
          <w:tcPr>
            <w:tcW w:w="1701" w:type="dxa"/>
            <w:tcBorders>
              <w:right w:val="nil"/>
            </w:tcBorders>
            <w:shd w:val="clear" w:color="auto" w:fill="auto"/>
            <w:vAlign w:val="center"/>
          </w:tcPr>
          <w:p w:rsidR="006D3DD0" w:rsidRPr="00B34AB4" w:rsidRDefault="006D3DD0" w:rsidP="00553623">
            <w:pPr>
              <w:jc w:val="center"/>
              <w:rPr>
                <w:sz w:val="22"/>
                <w:szCs w:val="22"/>
              </w:rPr>
            </w:pPr>
            <w:r w:rsidRPr="00B34AB4">
              <w:rPr>
                <w:sz w:val="22"/>
                <w:szCs w:val="22"/>
              </w:rPr>
              <w:t>250 gr</w:t>
            </w:r>
          </w:p>
        </w:tc>
      </w:tr>
      <w:tr w:rsidR="006D3DD0" w:rsidRPr="00B34AB4" w:rsidTr="00553623">
        <w:tc>
          <w:tcPr>
            <w:tcW w:w="2552" w:type="dxa"/>
            <w:tcBorders>
              <w:left w:val="nil"/>
            </w:tcBorders>
            <w:shd w:val="clear" w:color="auto" w:fill="auto"/>
          </w:tcPr>
          <w:p w:rsidR="006D3DD0" w:rsidRPr="00B34AB4" w:rsidRDefault="006D3DD0" w:rsidP="00553623">
            <w:pPr>
              <w:rPr>
                <w:sz w:val="22"/>
                <w:szCs w:val="22"/>
              </w:rPr>
            </w:pPr>
            <w:r w:rsidRPr="00B34AB4">
              <w:rPr>
                <w:sz w:val="22"/>
                <w:szCs w:val="22"/>
              </w:rPr>
              <w:t xml:space="preserve">Butter </w:t>
            </w:r>
          </w:p>
        </w:tc>
        <w:tc>
          <w:tcPr>
            <w:tcW w:w="1701" w:type="dxa"/>
            <w:tcBorders>
              <w:right w:val="nil"/>
            </w:tcBorders>
            <w:shd w:val="clear" w:color="auto" w:fill="auto"/>
            <w:vAlign w:val="center"/>
          </w:tcPr>
          <w:p w:rsidR="006D3DD0" w:rsidRPr="00B34AB4" w:rsidRDefault="006D3DD0" w:rsidP="00553623">
            <w:pPr>
              <w:jc w:val="center"/>
              <w:rPr>
                <w:sz w:val="22"/>
                <w:szCs w:val="22"/>
              </w:rPr>
            </w:pPr>
            <w:r w:rsidRPr="00B34AB4">
              <w:rPr>
                <w:sz w:val="22"/>
                <w:szCs w:val="22"/>
              </w:rPr>
              <w:t>75 gr</w:t>
            </w:r>
          </w:p>
        </w:tc>
      </w:tr>
      <w:tr w:rsidR="006D3DD0" w:rsidRPr="00B34AB4" w:rsidTr="00553623">
        <w:tc>
          <w:tcPr>
            <w:tcW w:w="2552" w:type="dxa"/>
            <w:tcBorders>
              <w:left w:val="nil"/>
              <w:bottom w:val="nil"/>
            </w:tcBorders>
            <w:shd w:val="clear" w:color="auto" w:fill="auto"/>
          </w:tcPr>
          <w:p w:rsidR="006D3DD0" w:rsidRPr="00B34AB4" w:rsidRDefault="006D3DD0" w:rsidP="00553623">
            <w:pPr>
              <w:rPr>
                <w:sz w:val="22"/>
                <w:szCs w:val="22"/>
              </w:rPr>
            </w:pPr>
            <w:r w:rsidRPr="00B34AB4">
              <w:rPr>
                <w:sz w:val="22"/>
                <w:szCs w:val="22"/>
              </w:rPr>
              <w:t xml:space="preserve">Garam  </w:t>
            </w:r>
          </w:p>
        </w:tc>
        <w:tc>
          <w:tcPr>
            <w:tcW w:w="1701" w:type="dxa"/>
            <w:tcBorders>
              <w:bottom w:val="nil"/>
              <w:right w:val="nil"/>
            </w:tcBorders>
            <w:shd w:val="clear" w:color="auto" w:fill="auto"/>
            <w:vAlign w:val="center"/>
          </w:tcPr>
          <w:p w:rsidR="006D3DD0" w:rsidRPr="00B34AB4" w:rsidRDefault="006D3DD0" w:rsidP="00553623">
            <w:pPr>
              <w:jc w:val="center"/>
              <w:rPr>
                <w:sz w:val="22"/>
                <w:szCs w:val="22"/>
              </w:rPr>
            </w:pPr>
            <w:r w:rsidRPr="00B34AB4">
              <w:rPr>
                <w:sz w:val="22"/>
                <w:szCs w:val="22"/>
              </w:rPr>
              <w:t>10 gr</w:t>
            </w:r>
          </w:p>
        </w:tc>
      </w:tr>
      <w:tr w:rsidR="006D3DD0" w:rsidRPr="00B34AB4" w:rsidTr="00553623">
        <w:tc>
          <w:tcPr>
            <w:tcW w:w="2552" w:type="dxa"/>
            <w:tcBorders>
              <w:top w:val="nil"/>
              <w:left w:val="nil"/>
              <w:bottom w:val="single" w:sz="4" w:space="0" w:color="auto"/>
            </w:tcBorders>
            <w:shd w:val="clear" w:color="auto" w:fill="auto"/>
          </w:tcPr>
          <w:p w:rsidR="006D3DD0" w:rsidRPr="00B34AB4" w:rsidRDefault="006D3DD0" w:rsidP="00553623">
            <w:pPr>
              <w:rPr>
                <w:sz w:val="22"/>
                <w:szCs w:val="22"/>
              </w:rPr>
            </w:pPr>
            <w:r w:rsidRPr="00B34AB4">
              <w:rPr>
                <w:sz w:val="22"/>
                <w:szCs w:val="22"/>
              </w:rPr>
              <w:t xml:space="preserve">Air  </w:t>
            </w:r>
          </w:p>
          <w:p w:rsidR="006D3DD0" w:rsidRPr="00B34AB4" w:rsidRDefault="006D3DD0" w:rsidP="00553623">
            <w:pPr>
              <w:rPr>
                <w:sz w:val="22"/>
                <w:szCs w:val="22"/>
              </w:rPr>
            </w:pPr>
            <w:r w:rsidRPr="00B34AB4">
              <w:rPr>
                <w:sz w:val="22"/>
                <w:szCs w:val="22"/>
              </w:rPr>
              <w:t xml:space="preserve">Keju </w:t>
            </w:r>
          </w:p>
        </w:tc>
        <w:tc>
          <w:tcPr>
            <w:tcW w:w="1701" w:type="dxa"/>
            <w:tcBorders>
              <w:top w:val="nil"/>
              <w:bottom w:val="single" w:sz="4" w:space="0" w:color="auto"/>
              <w:right w:val="nil"/>
            </w:tcBorders>
            <w:shd w:val="clear" w:color="auto" w:fill="auto"/>
            <w:vAlign w:val="center"/>
          </w:tcPr>
          <w:p w:rsidR="006D3DD0" w:rsidRPr="00B34AB4" w:rsidRDefault="006D3DD0" w:rsidP="00553623">
            <w:pPr>
              <w:jc w:val="center"/>
              <w:rPr>
                <w:sz w:val="22"/>
                <w:szCs w:val="22"/>
              </w:rPr>
            </w:pPr>
            <w:r w:rsidRPr="00B34AB4">
              <w:rPr>
                <w:sz w:val="22"/>
                <w:szCs w:val="22"/>
              </w:rPr>
              <w:t>250 ml</w:t>
            </w:r>
          </w:p>
          <w:p w:rsidR="006D3DD0" w:rsidRPr="00B34AB4" w:rsidRDefault="006D3DD0" w:rsidP="00553623">
            <w:pPr>
              <w:jc w:val="center"/>
              <w:rPr>
                <w:sz w:val="22"/>
                <w:szCs w:val="22"/>
              </w:rPr>
            </w:pPr>
            <w:r w:rsidRPr="00B34AB4">
              <w:rPr>
                <w:sz w:val="22"/>
                <w:szCs w:val="22"/>
              </w:rPr>
              <w:t>250 gr</w:t>
            </w:r>
          </w:p>
        </w:tc>
      </w:tr>
    </w:tbl>
    <w:p w:rsidR="006D3DD0" w:rsidRPr="00B34AB4" w:rsidRDefault="006D3DD0" w:rsidP="006D3DD0">
      <w:pPr>
        <w:spacing w:line="276" w:lineRule="auto"/>
        <w:jc w:val="both"/>
        <w:rPr>
          <w:color w:val="000000"/>
          <w:sz w:val="24"/>
          <w:szCs w:val="24"/>
          <w:lang w:val="id-ID" w:eastAsia="id-ID"/>
        </w:rPr>
      </w:pPr>
    </w:p>
    <w:p w:rsidR="006D3DD0" w:rsidRPr="00B34AB4" w:rsidRDefault="006D3DD0" w:rsidP="006D3DD0">
      <w:pPr>
        <w:spacing w:line="276" w:lineRule="auto"/>
        <w:ind w:firstLine="567"/>
        <w:jc w:val="both"/>
        <w:rPr>
          <w:color w:val="000000"/>
          <w:sz w:val="24"/>
          <w:szCs w:val="24"/>
          <w:lang w:val="id-ID" w:eastAsia="id-ID"/>
        </w:rPr>
      </w:pPr>
      <w:r w:rsidRPr="00B34AB4">
        <w:rPr>
          <w:color w:val="000000"/>
          <w:sz w:val="24"/>
          <w:szCs w:val="24"/>
          <w:lang w:val="id-ID" w:eastAsia="id-ID"/>
        </w:rPr>
        <w:t xml:space="preserve">Pada tahap </w:t>
      </w:r>
      <w:r w:rsidRPr="00B34AB4">
        <w:rPr>
          <w:i/>
          <w:color w:val="000000"/>
          <w:sz w:val="24"/>
          <w:szCs w:val="24"/>
          <w:lang w:val="id-ID" w:eastAsia="id-ID"/>
        </w:rPr>
        <w:t>design</w:t>
      </w:r>
      <w:r w:rsidRPr="00B34AB4">
        <w:rPr>
          <w:color w:val="000000"/>
          <w:sz w:val="24"/>
          <w:szCs w:val="24"/>
          <w:lang w:val="id-ID" w:eastAsia="id-ID"/>
        </w:rPr>
        <w:t xml:space="preserve"> menghasilkan produk </w:t>
      </w:r>
      <w:r w:rsidRPr="00B34AB4">
        <w:rPr>
          <w:i/>
          <w:iCs/>
          <w:color w:val="000000"/>
          <w:sz w:val="24"/>
          <w:szCs w:val="24"/>
          <w:lang w:val="id-ID" w:eastAsia="id-ID"/>
        </w:rPr>
        <w:t>cheese straw</w:t>
      </w:r>
      <w:r w:rsidRPr="00B34AB4">
        <w:rPr>
          <w:color w:val="000000"/>
          <w:sz w:val="24"/>
          <w:szCs w:val="24"/>
          <w:lang w:val="id-ID" w:eastAsia="id-ID"/>
        </w:rPr>
        <w:t xml:space="preserve"> yang dikembangkan yaitu Eco </w:t>
      </w:r>
      <w:r w:rsidRPr="00B34AB4">
        <w:rPr>
          <w:i/>
          <w:iCs/>
          <w:color w:val="000000"/>
          <w:sz w:val="24"/>
          <w:szCs w:val="24"/>
          <w:lang w:val="id-ID" w:eastAsia="id-ID"/>
        </w:rPr>
        <w:t>Cheese Straw</w:t>
      </w:r>
      <w:r w:rsidRPr="00B34AB4">
        <w:rPr>
          <w:color w:val="000000"/>
          <w:sz w:val="24"/>
          <w:szCs w:val="24"/>
          <w:lang w:val="id-ID" w:eastAsia="id-ID"/>
        </w:rPr>
        <w:t xml:space="preserve"> dengan perbandingan substitusi rumput laut sebanyak 20%, 30%, dan 40% untuk memperoleh kriteria yang hampir sama dengan produk acuan serta dapat diterima masyarakat. Hasil perbandingan dari pengujian ini dapat diamati pada Tabel 2.</w:t>
      </w:r>
    </w:p>
    <w:p w:rsidR="006D3DD0" w:rsidRPr="00B34AB4" w:rsidRDefault="006D3DD0" w:rsidP="006D3DD0">
      <w:pPr>
        <w:spacing w:line="276" w:lineRule="auto"/>
        <w:ind w:firstLine="567"/>
        <w:jc w:val="both"/>
        <w:rPr>
          <w:color w:val="000000"/>
          <w:sz w:val="24"/>
          <w:szCs w:val="24"/>
          <w:lang w:val="id-ID" w:eastAsia="id-ID"/>
        </w:rPr>
      </w:pPr>
    </w:p>
    <w:p w:rsidR="006D3DD0" w:rsidRPr="00B34AB4" w:rsidRDefault="006D3DD0" w:rsidP="006D3DD0">
      <w:pPr>
        <w:spacing w:line="276" w:lineRule="auto"/>
        <w:ind w:left="709" w:hanging="709"/>
        <w:jc w:val="both"/>
        <w:rPr>
          <w:color w:val="000000"/>
          <w:sz w:val="24"/>
          <w:szCs w:val="24"/>
          <w:lang w:eastAsia="id-ID"/>
        </w:rPr>
      </w:pPr>
      <w:r w:rsidRPr="00B34AB4">
        <w:rPr>
          <w:color w:val="000000"/>
          <w:sz w:val="24"/>
          <w:szCs w:val="24"/>
          <w:lang w:val="id-ID" w:eastAsia="id-ID"/>
        </w:rPr>
        <w:t xml:space="preserve">Tabel 2. Hasil Pembuatan </w:t>
      </w:r>
      <w:r w:rsidRPr="00B34AB4">
        <w:rPr>
          <w:i/>
          <w:color w:val="000000"/>
          <w:sz w:val="24"/>
          <w:szCs w:val="24"/>
          <w:lang w:val="id-ID" w:eastAsia="id-ID"/>
        </w:rPr>
        <w:t>E</w:t>
      </w:r>
      <w:r w:rsidRPr="00B34AB4">
        <w:rPr>
          <w:i/>
          <w:color w:val="000000"/>
          <w:sz w:val="24"/>
          <w:szCs w:val="24"/>
          <w:lang w:eastAsia="id-ID"/>
        </w:rPr>
        <w:t>co Cheese Straw</w:t>
      </w:r>
      <w:r w:rsidRPr="00B34AB4">
        <w:rPr>
          <w:color w:val="000000"/>
          <w:sz w:val="24"/>
          <w:szCs w:val="24"/>
          <w:lang w:val="id-ID" w:eastAsia="id-ID"/>
        </w:rPr>
        <w:t xml:space="preserve"> den</w:t>
      </w:r>
      <w:r w:rsidRPr="00B34AB4">
        <w:rPr>
          <w:color w:val="000000"/>
          <w:sz w:val="24"/>
          <w:szCs w:val="24"/>
          <w:lang w:eastAsia="id-ID"/>
        </w:rPr>
        <w:t>gan beberapa perbandingan</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1134"/>
        <w:gridCol w:w="1009"/>
        <w:gridCol w:w="1097"/>
        <w:gridCol w:w="1097"/>
      </w:tblGrid>
      <w:tr w:rsidR="006D3DD0" w:rsidRPr="00B34AB4" w:rsidTr="00553623">
        <w:tc>
          <w:tcPr>
            <w:tcW w:w="1134" w:type="dxa"/>
            <w:vMerge w:val="restart"/>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Kriteria Penilaian</w:t>
            </w:r>
          </w:p>
        </w:tc>
        <w:tc>
          <w:tcPr>
            <w:tcW w:w="3203" w:type="dxa"/>
            <w:gridSpan w:val="3"/>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Perbandingan</w:t>
            </w:r>
          </w:p>
        </w:tc>
      </w:tr>
      <w:tr w:rsidR="006D3DD0" w:rsidRPr="00B34AB4" w:rsidTr="00553623">
        <w:tc>
          <w:tcPr>
            <w:tcW w:w="1134" w:type="dxa"/>
            <w:vMerge/>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p>
        </w:tc>
        <w:tc>
          <w:tcPr>
            <w:tcW w:w="1009" w:type="dxa"/>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20%</w:t>
            </w:r>
          </w:p>
        </w:tc>
        <w:tc>
          <w:tcPr>
            <w:tcW w:w="1097" w:type="dxa"/>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30%</w:t>
            </w:r>
          </w:p>
        </w:tc>
        <w:tc>
          <w:tcPr>
            <w:tcW w:w="1097" w:type="dxa"/>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40%</w:t>
            </w:r>
          </w:p>
        </w:tc>
      </w:tr>
      <w:tr w:rsidR="006D3DD0" w:rsidRPr="00B34AB4" w:rsidTr="00553623">
        <w:tc>
          <w:tcPr>
            <w:tcW w:w="1134" w:type="dxa"/>
            <w:tcBorders>
              <w:top w:val="single" w:sz="4" w:space="0" w:color="auto"/>
            </w:tcBorders>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Warna</w:t>
            </w:r>
          </w:p>
        </w:tc>
        <w:tc>
          <w:tcPr>
            <w:tcW w:w="1009" w:type="dxa"/>
            <w:tcBorders>
              <w:top w:val="single" w:sz="4" w:space="0" w:color="auto"/>
            </w:tcBorders>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Golden Brown</w:t>
            </w:r>
          </w:p>
        </w:tc>
        <w:tc>
          <w:tcPr>
            <w:tcW w:w="1097" w:type="dxa"/>
            <w:tcBorders>
              <w:top w:val="single" w:sz="4" w:space="0" w:color="auto"/>
            </w:tcBorders>
          </w:tcPr>
          <w:p w:rsidR="006D3DD0" w:rsidRPr="00B34AB4" w:rsidRDefault="006D3DD0" w:rsidP="00553623">
            <w:pPr>
              <w:autoSpaceDE w:val="0"/>
              <w:autoSpaceDN w:val="0"/>
              <w:adjustRightInd w:val="0"/>
              <w:jc w:val="center"/>
              <w:rPr>
                <w:color w:val="000000"/>
                <w:sz w:val="22"/>
                <w:szCs w:val="22"/>
                <w:lang w:eastAsia="id-ID"/>
              </w:rPr>
            </w:pPr>
            <w:r w:rsidRPr="00D108D7">
              <w:rPr>
                <w:color w:val="000000"/>
                <w:sz w:val="22"/>
                <w:szCs w:val="22"/>
                <w:lang w:eastAsia="id-ID"/>
              </w:rPr>
              <w:t>Golden Brown</w:t>
            </w:r>
          </w:p>
        </w:tc>
        <w:tc>
          <w:tcPr>
            <w:tcW w:w="1097" w:type="dxa"/>
            <w:tcBorders>
              <w:top w:val="single" w:sz="4" w:space="0" w:color="auto"/>
            </w:tcBorders>
          </w:tcPr>
          <w:p w:rsidR="006D3DD0" w:rsidRPr="00B34AB4" w:rsidRDefault="006D3DD0" w:rsidP="00553623">
            <w:pPr>
              <w:autoSpaceDE w:val="0"/>
              <w:autoSpaceDN w:val="0"/>
              <w:adjustRightInd w:val="0"/>
              <w:jc w:val="center"/>
              <w:rPr>
                <w:color w:val="000000"/>
                <w:sz w:val="22"/>
                <w:szCs w:val="22"/>
                <w:lang w:eastAsia="id-ID"/>
              </w:rPr>
            </w:pPr>
            <w:r w:rsidRPr="00D108D7">
              <w:rPr>
                <w:color w:val="000000"/>
                <w:sz w:val="22"/>
                <w:szCs w:val="22"/>
                <w:lang w:eastAsia="id-ID"/>
              </w:rPr>
              <w:t>Golden Brown</w:t>
            </w:r>
          </w:p>
        </w:tc>
      </w:tr>
      <w:tr w:rsidR="006D3DD0" w:rsidRPr="00B34AB4" w:rsidTr="00553623">
        <w:tc>
          <w:tcPr>
            <w:tcW w:w="1134"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Aroma</w:t>
            </w:r>
          </w:p>
        </w:tc>
        <w:tc>
          <w:tcPr>
            <w:tcW w:w="1009"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Khas butter dan keju</w:t>
            </w:r>
          </w:p>
        </w:tc>
        <w:tc>
          <w:tcPr>
            <w:tcW w:w="1097"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Khas butter dan keju</w:t>
            </w:r>
          </w:p>
        </w:tc>
        <w:tc>
          <w:tcPr>
            <w:tcW w:w="1097"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Khas butter dan keju</w:t>
            </w:r>
          </w:p>
        </w:tc>
      </w:tr>
      <w:tr w:rsidR="006D3DD0" w:rsidRPr="00B34AB4" w:rsidTr="00553623">
        <w:trPr>
          <w:trHeight w:val="458"/>
        </w:trPr>
        <w:tc>
          <w:tcPr>
            <w:tcW w:w="1134"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Rasa</w:t>
            </w:r>
          </w:p>
        </w:tc>
        <w:tc>
          <w:tcPr>
            <w:tcW w:w="1009" w:type="dxa"/>
          </w:tcPr>
          <w:p w:rsidR="006D3DD0" w:rsidRPr="00B34AB4" w:rsidRDefault="006D3DD0" w:rsidP="00553623">
            <w:pPr>
              <w:autoSpaceDE w:val="0"/>
              <w:autoSpaceDN w:val="0"/>
              <w:adjustRightInd w:val="0"/>
              <w:jc w:val="center"/>
              <w:rPr>
                <w:color w:val="000000"/>
                <w:sz w:val="22"/>
                <w:szCs w:val="22"/>
                <w:lang w:val="de-DE" w:eastAsia="id-ID"/>
              </w:rPr>
            </w:pPr>
            <w:r w:rsidRPr="00B34AB4">
              <w:rPr>
                <w:color w:val="000000"/>
                <w:sz w:val="22"/>
                <w:szCs w:val="22"/>
                <w:lang w:val="de-DE" w:eastAsia="id-ID"/>
              </w:rPr>
              <w:t>Kurang gurih</w:t>
            </w:r>
          </w:p>
        </w:tc>
        <w:tc>
          <w:tcPr>
            <w:tcW w:w="1097"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Gurih </w:t>
            </w:r>
          </w:p>
        </w:tc>
        <w:tc>
          <w:tcPr>
            <w:tcW w:w="1097"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Gurih </w:t>
            </w:r>
          </w:p>
        </w:tc>
      </w:tr>
      <w:tr w:rsidR="006D3DD0" w:rsidRPr="00B34AB4" w:rsidTr="00553623">
        <w:tc>
          <w:tcPr>
            <w:tcW w:w="1134"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Tekstur</w:t>
            </w:r>
          </w:p>
        </w:tc>
        <w:tc>
          <w:tcPr>
            <w:tcW w:w="1009"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Kurang renyah</w:t>
            </w:r>
          </w:p>
        </w:tc>
        <w:tc>
          <w:tcPr>
            <w:tcW w:w="1097"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Renyah</w:t>
            </w:r>
          </w:p>
        </w:tc>
        <w:tc>
          <w:tcPr>
            <w:tcW w:w="1097" w:type="dxa"/>
          </w:tcPr>
          <w:p w:rsidR="006D3DD0" w:rsidRPr="00B34AB4" w:rsidRDefault="006D3DD0" w:rsidP="00553623">
            <w:pPr>
              <w:autoSpaceDE w:val="0"/>
              <w:autoSpaceDN w:val="0"/>
              <w:adjustRightInd w:val="0"/>
              <w:jc w:val="center"/>
              <w:rPr>
                <w:color w:val="000000"/>
                <w:sz w:val="22"/>
                <w:szCs w:val="22"/>
                <w:lang w:val="de-DE" w:eastAsia="id-ID"/>
              </w:rPr>
            </w:pPr>
            <w:r w:rsidRPr="00B34AB4">
              <w:rPr>
                <w:color w:val="000000"/>
                <w:sz w:val="22"/>
                <w:szCs w:val="22"/>
                <w:lang w:val="de-DE" w:eastAsia="id-ID"/>
              </w:rPr>
              <w:t xml:space="preserve">Terlalu kasar </w:t>
            </w:r>
          </w:p>
        </w:tc>
      </w:tr>
    </w:tbl>
    <w:p w:rsidR="006D3DD0" w:rsidRPr="00B34AB4" w:rsidRDefault="006D3DD0" w:rsidP="006D3DD0">
      <w:pPr>
        <w:spacing w:line="276" w:lineRule="auto"/>
        <w:jc w:val="both"/>
        <w:rPr>
          <w:color w:val="000000"/>
          <w:sz w:val="24"/>
          <w:szCs w:val="24"/>
          <w:lang w:val="id-ID" w:eastAsia="id-ID"/>
        </w:rPr>
      </w:pPr>
    </w:p>
    <w:p w:rsidR="006D3DD0" w:rsidRPr="00B34AB4" w:rsidRDefault="006D3DD0" w:rsidP="006D3DD0">
      <w:pPr>
        <w:spacing w:line="276" w:lineRule="auto"/>
        <w:ind w:firstLine="567"/>
        <w:jc w:val="both"/>
        <w:rPr>
          <w:color w:val="000000"/>
          <w:sz w:val="24"/>
          <w:szCs w:val="24"/>
          <w:lang w:val="id-ID" w:eastAsia="id-ID"/>
        </w:rPr>
      </w:pPr>
      <w:r w:rsidRPr="00B34AB4">
        <w:rPr>
          <w:color w:val="000000"/>
          <w:sz w:val="24"/>
          <w:szCs w:val="24"/>
          <w:lang w:val="id-ID" w:eastAsia="id-ID"/>
        </w:rPr>
        <w:t xml:space="preserve">Berdasarkan hasil perbandingan dari ketiga presentase tersebut menunjukkan bahwa produk </w:t>
      </w:r>
      <w:r w:rsidRPr="00B34AB4">
        <w:rPr>
          <w:i/>
          <w:color w:val="000000"/>
          <w:sz w:val="24"/>
          <w:szCs w:val="24"/>
          <w:lang w:val="id-ID" w:eastAsia="id-ID"/>
        </w:rPr>
        <w:t>Eco Cheese Straw</w:t>
      </w:r>
      <w:r w:rsidRPr="00B34AB4">
        <w:rPr>
          <w:color w:val="000000"/>
          <w:sz w:val="24"/>
          <w:szCs w:val="24"/>
          <w:lang w:val="id-ID" w:eastAsia="id-ID"/>
        </w:rPr>
        <w:t xml:space="preserve"> yang terpilih dan menunjukan hasil yang paling baik yaitu pada presentase rumput laut 30% dengan kriteria memiliki warna kuning keemasan, rasanya gurih, tekstur renyah, serta memiliki aroma harum khas keju dan butter. Resep pengembangan E</w:t>
      </w:r>
      <w:r w:rsidRPr="00B34AB4">
        <w:rPr>
          <w:color w:val="000000"/>
          <w:sz w:val="24"/>
          <w:szCs w:val="24"/>
          <w:lang w:eastAsia="id-ID"/>
        </w:rPr>
        <w:t>co Cheese Straw</w:t>
      </w:r>
      <w:r w:rsidRPr="00B34AB4">
        <w:rPr>
          <w:color w:val="000000"/>
          <w:sz w:val="24"/>
          <w:szCs w:val="24"/>
          <w:lang w:val="id-ID" w:eastAsia="id-ID"/>
        </w:rPr>
        <w:t xml:space="preserve"> dapat diamati pada Tabel 3.</w:t>
      </w:r>
    </w:p>
    <w:p w:rsidR="006D3DD0" w:rsidRPr="00B34AB4" w:rsidRDefault="006D3DD0" w:rsidP="006D3DD0">
      <w:pPr>
        <w:spacing w:line="276" w:lineRule="auto"/>
        <w:jc w:val="both"/>
        <w:rPr>
          <w:color w:val="000000"/>
          <w:sz w:val="24"/>
          <w:szCs w:val="24"/>
          <w:lang w:val="id-ID" w:eastAsia="id-ID"/>
        </w:rPr>
      </w:pPr>
    </w:p>
    <w:p w:rsidR="006D3DD0" w:rsidRPr="00B34AB4" w:rsidRDefault="006D3DD0" w:rsidP="006D3DD0">
      <w:pPr>
        <w:spacing w:line="276" w:lineRule="auto"/>
        <w:jc w:val="both"/>
        <w:rPr>
          <w:color w:val="000000"/>
          <w:sz w:val="24"/>
          <w:szCs w:val="24"/>
          <w:lang w:eastAsia="id-ID"/>
        </w:rPr>
      </w:pPr>
      <w:r w:rsidRPr="00B34AB4">
        <w:rPr>
          <w:color w:val="000000"/>
          <w:sz w:val="24"/>
          <w:szCs w:val="24"/>
          <w:lang w:val="id-ID" w:eastAsia="id-ID"/>
        </w:rPr>
        <w:t xml:space="preserve">Tabel 3. Resep Pengembangan </w:t>
      </w:r>
      <w:r w:rsidRPr="00B34AB4">
        <w:rPr>
          <w:i/>
          <w:color w:val="000000"/>
          <w:sz w:val="24"/>
          <w:szCs w:val="24"/>
          <w:lang w:val="id-ID" w:eastAsia="id-ID"/>
        </w:rPr>
        <w:t>E</w:t>
      </w:r>
      <w:r w:rsidRPr="00B34AB4">
        <w:rPr>
          <w:i/>
          <w:color w:val="000000"/>
          <w:sz w:val="24"/>
          <w:szCs w:val="24"/>
          <w:lang w:eastAsia="id-ID"/>
        </w:rPr>
        <w:t>co Cheese Straw</w:t>
      </w:r>
    </w:p>
    <w:tbl>
      <w:tblPr>
        <w:tblW w:w="4395" w:type="dxa"/>
        <w:tblInd w:w="108" w:type="dxa"/>
        <w:tblBorders>
          <w:top w:val="single" w:sz="12" w:space="0" w:color="auto"/>
          <w:bottom w:val="single" w:sz="12" w:space="0" w:color="auto"/>
        </w:tblBorders>
        <w:tblLayout w:type="fixed"/>
        <w:tblLook w:val="04A0" w:firstRow="1" w:lastRow="0" w:firstColumn="1" w:lastColumn="0" w:noHBand="0" w:noVBand="1"/>
      </w:tblPr>
      <w:tblGrid>
        <w:gridCol w:w="1701"/>
        <w:gridCol w:w="993"/>
        <w:gridCol w:w="1701"/>
      </w:tblGrid>
      <w:tr w:rsidR="006D3DD0" w:rsidRPr="00B34AB4" w:rsidTr="00553623">
        <w:tc>
          <w:tcPr>
            <w:tcW w:w="1701" w:type="dxa"/>
            <w:tcBorders>
              <w:top w:val="single" w:sz="12" w:space="0" w:color="auto"/>
              <w:bottom w:val="single" w:sz="12" w:space="0" w:color="auto"/>
            </w:tcBorders>
            <w:shd w:val="clear" w:color="auto" w:fill="auto"/>
            <w:vAlign w:val="center"/>
          </w:tcPr>
          <w:p w:rsidR="006D3DD0" w:rsidRPr="00B34AB4" w:rsidRDefault="006D3DD0" w:rsidP="00553623">
            <w:pPr>
              <w:jc w:val="center"/>
              <w:rPr>
                <w:sz w:val="22"/>
                <w:szCs w:val="22"/>
                <w:lang w:val="id-ID"/>
              </w:rPr>
            </w:pPr>
            <w:r w:rsidRPr="00B34AB4">
              <w:rPr>
                <w:sz w:val="22"/>
                <w:szCs w:val="22"/>
                <w:lang w:val="id-ID"/>
              </w:rPr>
              <w:t>Nama Bahan</w:t>
            </w:r>
          </w:p>
        </w:tc>
        <w:tc>
          <w:tcPr>
            <w:tcW w:w="993" w:type="dxa"/>
            <w:tcBorders>
              <w:top w:val="single" w:sz="12" w:space="0" w:color="auto"/>
              <w:bottom w:val="single" w:sz="12" w:space="0" w:color="auto"/>
            </w:tcBorders>
            <w:shd w:val="clear" w:color="auto" w:fill="auto"/>
            <w:vAlign w:val="center"/>
          </w:tcPr>
          <w:p w:rsidR="006D3DD0" w:rsidRPr="00B34AB4" w:rsidRDefault="006D3DD0" w:rsidP="00553623">
            <w:pPr>
              <w:jc w:val="center"/>
              <w:rPr>
                <w:sz w:val="22"/>
                <w:szCs w:val="22"/>
                <w:lang w:val="id-ID"/>
              </w:rPr>
            </w:pPr>
            <w:r w:rsidRPr="00B34AB4">
              <w:rPr>
                <w:sz w:val="22"/>
                <w:szCs w:val="22"/>
                <w:lang w:val="id-ID"/>
              </w:rPr>
              <w:t>Resep Acuan</w:t>
            </w:r>
          </w:p>
        </w:tc>
        <w:tc>
          <w:tcPr>
            <w:tcW w:w="1701" w:type="dxa"/>
            <w:tcBorders>
              <w:top w:val="single" w:sz="12" w:space="0" w:color="auto"/>
              <w:bottom w:val="single" w:sz="12" w:space="0" w:color="auto"/>
            </w:tcBorders>
            <w:shd w:val="clear" w:color="auto" w:fill="auto"/>
            <w:vAlign w:val="center"/>
          </w:tcPr>
          <w:p w:rsidR="006D3DD0" w:rsidRPr="00B34AB4" w:rsidRDefault="006D3DD0" w:rsidP="00553623">
            <w:pPr>
              <w:jc w:val="center"/>
              <w:rPr>
                <w:sz w:val="22"/>
                <w:szCs w:val="22"/>
                <w:lang w:val="id-ID"/>
              </w:rPr>
            </w:pPr>
            <w:r w:rsidRPr="00B34AB4">
              <w:rPr>
                <w:sz w:val="22"/>
                <w:szCs w:val="22"/>
                <w:lang w:val="id-ID"/>
              </w:rPr>
              <w:t>Resep Pengembangan</w:t>
            </w:r>
          </w:p>
        </w:tc>
      </w:tr>
      <w:tr w:rsidR="006D3DD0" w:rsidRPr="00B34AB4" w:rsidTr="00553623">
        <w:tc>
          <w:tcPr>
            <w:tcW w:w="1701" w:type="dxa"/>
            <w:tcBorders>
              <w:top w:val="single" w:sz="12" w:space="0" w:color="auto"/>
            </w:tcBorders>
            <w:shd w:val="clear" w:color="auto" w:fill="auto"/>
          </w:tcPr>
          <w:p w:rsidR="006D3DD0" w:rsidRPr="00B34AB4" w:rsidRDefault="006D3DD0" w:rsidP="00553623">
            <w:pPr>
              <w:rPr>
                <w:sz w:val="22"/>
                <w:szCs w:val="22"/>
              </w:rPr>
            </w:pPr>
            <w:r w:rsidRPr="00B34AB4">
              <w:rPr>
                <w:sz w:val="22"/>
                <w:szCs w:val="22"/>
              </w:rPr>
              <w:t>Rumput laut Eucheuma Cottoni</w:t>
            </w:r>
          </w:p>
        </w:tc>
        <w:tc>
          <w:tcPr>
            <w:tcW w:w="993" w:type="dxa"/>
            <w:tcBorders>
              <w:top w:val="single" w:sz="12" w:space="0" w:color="auto"/>
            </w:tcBorders>
            <w:shd w:val="clear" w:color="auto" w:fill="auto"/>
            <w:vAlign w:val="center"/>
          </w:tcPr>
          <w:p w:rsidR="006D3DD0" w:rsidRPr="00B34AB4" w:rsidRDefault="006D3DD0" w:rsidP="00553623">
            <w:pPr>
              <w:jc w:val="center"/>
              <w:rPr>
                <w:sz w:val="22"/>
                <w:szCs w:val="22"/>
                <w:lang w:val="id-ID"/>
              </w:rPr>
            </w:pPr>
            <w:r w:rsidRPr="00B34AB4">
              <w:rPr>
                <w:sz w:val="22"/>
                <w:szCs w:val="22"/>
                <w:lang w:val="id-ID"/>
              </w:rPr>
              <w:t>-</w:t>
            </w:r>
          </w:p>
        </w:tc>
        <w:tc>
          <w:tcPr>
            <w:tcW w:w="1701" w:type="dxa"/>
            <w:tcBorders>
              <w:top w:val="single" w:sz="12" w:space="0" w:color="auto"/>
            </w:tcBorders>
            <w:shd w:val="clear" w:color="auto" w:fill="auto"/>
            <w:vAlign w:val="center"/>
          </w:tcPr>
          <w:p w:rsidR="006D3DD0" w:rsidRPr="00B34AB4" w:rsidRDefault="006D3DD0" w:rsidP="00553623">
            <w:pPr>
              <w:jc w:val="center"/>
              <w:rPr>
                <w:sz w:val="22"/>
                <w:szCs w:val="22"/>
              </w:rPr>
            </w:pPr>
            <w:r w:rsidRPr="00B34AB4">
              <w:rPr>
                <w:sz w:val="22"/>
                <w:szCs w:val="22"/>
              </w:rPr>
              <w:t>15</w:t>
            </w:r>
            <w:r w:rsidRPr="00B34AB4">
              <w:rPr>
                <w:sz w:val="22"/>
                <w:szCs w:val="22"/>
                <w:lang w:val="id-ID"/>
              </w:rPr>
              <w:t>0</w:t>
            </w:r>
            <w:r w:rsidRPr="00B34AB4">
              <w:rPr>
                <w:sz w:val="22"/>
                <w:szCs w:val="22"/>
              </w:rPr>
              <w:t xml:space="preserve"> gr</w:t>
            </w:r>
          </w:p>
        </w:tc>
      </w:tr>
      <w:tr w:rsidR="006D3DD0" w:rsidRPr="00B34AB4" w:rsidTr="00553623">
        <w:tc>
          <w:tcPr>
            <w:tcW w:w="1701" w:type="dxa"/>
            <w:shd w:val="clear" w:color="auto" w:fill="auto"/>
          </w:tcPr>
          <w:p w:rsidR="006D3DD0" w:rsidRPr="00B34AB4" w:rsidRDefault="006D3DD0" w:rsidP="00553623">
            <w:pPr>
              <w:rPr>
                <w:sz w:val="22"/>
                <w:szCs w:val="22"/>
              </w:rPr>
            </w:pPr>
            <w:r w:rsidRPr="00B34AB4">
              <w:rPr>
                <w:sz w:val="22"/>
                <w:szCs w:val="22"/>
              </w:rPr>
              <w:t xml:space="preserve">Tepung terigu protein tinggi </w:t>
            </w:r>
          </w:p>
        </w:tc>
        <w:tc>
          <w:tcPr>
            <w:tcW w:w="993" w:type="dxa"/>
            <w:shd w:val="clear" w:color="auto" w:fill="auto"/>
            <w:vAlign w:val="center"/>
          </w:tcPr>
          <w:p w:rsidR="006D3DD0" w:rsidRPr="00B34AB4" w:rsidRDefault="006D3DD0" w:rsidP="00553623">
            <w:pPr>
              <w:jc w:val="center"/>
              <w:rPr>
                <w:sz w:val="22"/>
                <w:szCs w:val="22"/>
              </w:rPr>
            </w:pPr>
            <w:r w:rsidRPr="00B34AB4">
              <w:rPr>
                <w:sz w:val="22"/>
                <w:szCs w:val="22"/>
              </w:rPr>
              <w:t>500 gr</w:t>
            </w:r>
          </w:p>
        </w:tc>
        <w:tc>
          <w:tcPr>
            <w:tcW w:w="1701" w:type="dxa"/>
            <w:shd w:val="clear" w:color="auto" w:fill="auto"/>
            <w:vAlign w:val="center"/>
          </w:tcPr>
          <w:p w:rsidR="006D3DD0" w:rsidRPr="00B34AB4" w:rsidRDefault="006D3DD0" w:rsidP="00553623">
            <w:pPr>
              <w:jc w:val="center"/>
              <w:rPr>
                <w:sz w:val="22"/>
                <w:szCs w:val="22"/>
              </w:rPr>
            </w:pPr>
            <w:r w:rsidRPr="00B34AB4">
              <w:rPr>
                <w:sz w:val="22"/>
                <w:szCs w:val="22"/>
              </w:rPr>
              <w:t>450 gr</w:t>
            </w:r>
          </w:p>
        </w:tc>
      </w:tr>
      <w:tr w:rsidR="006D3DD0" w:rsidRPr="00B34AB4" w:rsidTr="00553623">
        <w:tc>
          <w:tcPr>
            <w:tcW w:w="1701" w:type="dxa"/>
            <w:shd w:val="clear" w:color="auto" w:fill="auto"/>
          </w:tcPr>
          <w:p w:rsidR="006D3DD0" w:rsidRPr="00B34AB4" w:rsidRDefault="006D3DD0" w:rsidP="00553623">
            <w:pPr>
              <w:rPr>
                <w:sz w:val="22"/>
                <w:szCs w:val="22"/>
              </w:rPr>
            </w:pPr>
            <w:r w:rsidRPr="00B34AB4">
              <w:rPr>
                <w:sz w:val="22"/>
                <w:szCs w:val="22"/>
              </w:rPr>
              <w:t xml:space="preserve">Korsvet </w:t>
            </w:r>
          </w:p>
        </w:tc>
        <w:tc>
          <w:tcPr>
            <w:tcW w:w="993" w:type="dxa"/>
            <w:shd w:val="clear" w:color="auto" w:fill="auto"/>
            <w:vAlign w:val="center"/>
          </w:tcPr>
          <w:p w:rsidR="006D3DD0" w:rsidRPr="00B34AB4" w:rsidRDefault="006D3DD0" w:rsidP="00553623">
            <w:pPr>
              <w:jc w:val="center"/>
              <w:rPr>
                <w:sz w:val="22"/>
                <w:szCs w:val="22"/>
              </w:rPr>
            </w:pPr>
            <w:r w:rsidRPr="00B34AB4">
              <w:rPr>
                <w:sz w:val="22"/>
                <w:szCs w:val="22"/>
              </w:rPr>
              <w:t>250 gr</w:t>
            </w:r>
          </w:p>
        </w:tc>
        <w:tc>
          <w:tcPr>
            <w:tcW w:w="1701" w:type="dxa"/>
            <w:shd w:val="clear" w:color="auto" w:fill="auto"/>
            <w:vAlign w:val="center"/>
          </w:tcPr>
          <w:p w:rsidR="006D3DD0" w:rsidRPr="00B34AB4" w:rsidRDefault="006D3DD0" w:rsidP="00553623">
            <w:pPr>
              <w:jc w:val="center"/>
              <w:rPr>
                <w:sz w:val="22"/>
                <w:szCs w:val="22"/>
              </w:rPr>
            </w:pPr>
            <w:r w:rsidRPr="00B34AB4">
              <w:rPr>
                <w:sz w:val="22"/>
                <w:szCs w:val="22"/>
              </w:rPr>
              <w:t>250 gr</w:t>
            </w:r>
          </w:p>
        </w:tc>
      </w:tr>
      <w:tr w:rsidR="006D3DD0" w:rsidRPr="00B34AB4" w:rsidTr="00553623">
        <w:tc>
          <w:tcPr>
            <w:tcW w:w="1701" w:type="dxa"/>
            <w:shd w:val="clear" w:color="auto" w:fill="auto"/>
          </w:tcPr>
          <w:p w:rsidR="006D3DD0" w:rsidRPr="00B34AB4" w:rsidRDefault="006D3DD0" w:rsidP="00553623">
            <w:pPr>
              <w:rPr>
                <w:sz w:val="22"/>
                <w:szCs w:val="22"/>
              </w:rPr>
            </w:pPr>
            <w:r w:rsidRPr="00B34AB4">
              <w:rPr>
                <w:sz w:val="22"/>
                <w:szCs w:val="22"/>
              </w:rPr>
              <w:t xml:space="preserve">Butter </w:t>
            </w:r>
          </w:p>
        </w:tc>
        <w:tc>
          <w:tcPr>
            <w:tcW w:w="993" w:type="dxa"/>
            <w:shd w:val="clear" w:color="auto" w:fill="auto"/>
            <w:vAlign w:val="center"/>
          </w:tcPr>
          <w:p w:rsidR="006D3DD0" w:rsidRPr="00B34AB4" w:rsidRDefault="006D3DD0" w:rsidP="00553623">
            <w:pPr>
              <w:jc w:val="center"/>
              <w:rPr>
                <w:sz w:val="22"/>
                <w:szCs w:val="22"/>
              </w:rPr>
            </w:pPr>
            <w:r w:rsidRPr="00B34AB4">
              <w:rPr>
                <w:sz w:val="22"/>
                <w:szCs w:val="22"/>
              </w:rPr>
              <w:t>75 gr</w:t>
            </w:r>
          </w:p>
        </w:tc>
        <w:tc>
          <w:tcPr>
            <w:tcW w:w="1701" w:type="dxa"/>
            <w:shd w:val="clear" w:color="auto" w:fill="auto"/>
            <w:vAlign w:val="center"/>
          </w:tcPr>
          <w:p w:rsidR="006D3DD0" w:rsidRPr="00B34AB4" w:rsidRDefault="006D3DD0" w:rsidP="00553623">
            <w:pPr>
              <w:jc w:val="center"/>
              <w:rPr>
                <w:sz w:val="22"/>
                <w:szCs w:val="22"/>
              </w:rPr>
            </w:pPr>
            <w:r w:rsidRPr="00B34AB4">
              <w:rPr>
                <w:sz w:val="22"/>
                <w:szCs w:val="22"/>
              </w:rPr>
              <w:t>75 gr</w:t>
            </w:r>
          </w:p>
        </w:tc>
      </w:tr>
      <w:tr w:rsidR="006D3DD0" w:rsidRPr="00B34AB4" w:rsidTr="00553623">
        <w:tc>
          <w:tcPr>
            <w:tcW w:w="1701" w:type="dxa"/>
            <w:shd w:val="clear" w:color="auto" w:fill="auto"/>
          </w:tcPr>
          <w:p w:rsidR="006D3DD0" w:rsidRPr="00B34AB4" w:rsidRDefault="006D3DD0" w:rsidP="00553623">
            <w:pPr>
              <w:rPr>
                <w:sz w:val="22"/>
                <w:szCs w:val="22"/>
              </w:rPr>
            </w:pPr>
            <w:r w:rsidRPr="00B34AB4">
              <w:rPr>
                <w:sz w:val="22"/>
                <w:szCs w:val="22"/>
              </w:rPr>
              <w:t xml:space="preserve">Garam  </w:t>
            </w:r>
          </w:p>
        </w:tc>
        <w:tc>
          <w:tcPr>
            <w:tcW w:w="993" w:type="dxa"/>
            <w:shd w:val="clear" w:color="auto" w:fill="auto"/>
            <w:vAlign w:val="center"/>
          </w:tcPr>
          <w:p w:rsidR="006D3DD0" w:rsidRPr="00B34AB4" w:rsidRDefault="006D3DD0" w:rsidP="00553623">
            <w:pPr>
              <w:jc w:val="center"/>
              <w:rPr>
                <w:sz w:val="22"/>
                <w:szCs w:val="22"/>
              </w:rPr>
            </w:pPr>
            <w:r w:rsidRPr="00B34AB4">
              <w:rPr>
                <w:sz w:val="22"/>
                <w:szCs w:val="22"/>
              </w:rPr>
              <w:t>10 gr</w:t>
            </w:r>
          </w:p>
        </w:tc>
        <w:tc>
          <w:tcPr>
            <w:tcW w:w="1701" w:type="dxa"/>
            <w:shd w:val="clear" w:color="auto" w:fill="auto"/>
            <w:vAlign w:val="center"/>
          </w:tcPr>
          <w:p w:rsidR="006D3DD0" w:rsidRPr="00B34AB4" w:rsidRDefault="006D3DD0" w:rsidP="00553623">
            <w:pPr>
              <w:jc w:val="center"/>
              <w:rPr>
                <w:sz w:val="22"/>
                <w:szCs w:val="22"/>
              </w:rPr>
            </w:pPr>
            <w:r w:rsidRPr="00B34AB4">
              <w:rPr>
                <w:sz w:val="22"/>
                <w:szCs w:val="22"/>
              </w:rPr>
              <w:t>10 gr</w:t>
            </w:r>
          </w:p>
        </w:tc>
      </w:tr>
      <w:tr w:rsidR="006D3DD0" w:rsidRPr="00B34AB4" w:rsidTr="00553623">
        <w:tc>
          <w:tcPr>
            <w:tcW w:w="1701" w:type="dxa"/>
            <w:shd w:val="clear" w:color="auto" w:fill="auto"/>
          </w:tcPr>
          <w:p w:rsidR="006D3DD0" w:rsidRPr="00B34AB4" w:rsidRDefault="006D3DD0" w:rsidP="00553623">
            <w:pPr>
              <w:rPr>
                <w:sz w:val="22"/>
                <w:szCs w:val="22"/>
              </w:rPr>
            </w:pPr>
            <w:r w:rsidRPr="00B34AB4">
              <w:rPr>
                <w:sz w:val="22"/>
                <w:szCs w:val="22"/>
              </w:rPr>
              <w:t xml:space="preserve">Air  </w:t>
            </w:r>
          </w:p>
          <w:p w:rsidR="006D3DD0" w:rsidRPr="00B34AB4" w:rsidRDefault="006D3DD0" w:rsidP="00553623">
            <w:pPr>
              <w:rPr>
                <w:sz w:val="22"/>
                <w:szCs w:val="22"/>
              </w:rPr>
            </w:pPr>
            <w:r w:rsidRPr="00B34AB4">
              <w:rPr>
                <w:sz w:val="22"/>
                <w:szCs w:val="22"/>
              </w:rPr>
              <w:t xml:space="preserve">Keju </w:t>
            </w:r>
          </w:p>
        </w:tc>
        <w:tc>
          <w:tcPr>
            <w:tcW w:w="993" w:type="dxa"/>
            <w:shd w:val="clear" w:color="auto" w:fill="auto"/>
            <w:vAlign w:val="center"/>
          </w:tcPr>
          <w:p w:rsidR="006D3DD0" w:rsidRPr="00B34AB4" w:rsidRDefault="006D3DD0" w:rsidP="00553623">
            <w:pPr>
              <w:jc w:val="center"/>
              <w:rPr>
                <w:sz w:val="22"/>
                <w:szCs w:val="22"/>
              </w:rPr>
            </w:pPr>
            <w:r w:rsidRPr="00B34AB4">
              <w:rPr>
                <w:sz w:val="22"/>
                <w:szCs w:val="22"/>
              </w:rPr>
              <w:t>250 ml</w:t>
            </w:r>
          </w:p>
          <w:p w:rsidR="006D3DD0" w:rsidRPr="00B34AB4" w:rsidRDefault="006D3DD0" w:rsidP="00553623">
            <w:pPr>
              <w:jc w:val="center"/>
              <w:rPr>
                <w:sz w:val="22"/>
                <w:szCs w:val="22"/>
              </w:rPr>
            </w:pPr>
            <w:r w:rsidRPr="00B34AB4">
              <w:rPr>
                <w:sz w:val="22"/>
                <w:szCs w:val="22"/>
              </w:rPr>
              <w:t>250 gr</w:t>
            </w:r>
          </w:p>
        </w:tc>
        <w:tc>
          <w:tcPr>
            <w:tcW w:w="1701" w:type="dxa"/>
            <w:shd w:val="clear" w:color="auto" w:fill="auto"/>
            <w:vAlign w:val="center"/>
          </w:tcPr>
          <w:p w:rsidR="006D3DD0" w:rsidRPr="00B34AB4" w:rsidRDefault="006D3DD0" w:rsidP="00553623">
            <w:pPr>
              <w:jc w:val="center"/>
              <w:rPr>
                <w:sz w:val="22"/>
                <w:szCs w:val="22"/>
              </w:rPr>
            </w:pPr>
            <w:r w:rsidRPr="00B34AB4">
              <w:rPr>
                <w:sz w:val="22"/>
                <w:szCs w:val="22"/>
              </w:rPr>
              <w:t>250 ml</w:t>
            </w:r>
          </w:p>
          <w:p w:rsidR="006D3DD0" w:rsidRPr="00B34AB4" w:rsidRDefault="006D3DD0" w:rsidP="00553623">
            <w:pPr>
              <w:jc w:val="center"/>
              <w:rPr>
                <w:sz w:val="22"/>
                <w:szCs w:val="22"/>
              </w:rPr>
            </w:pPr>
            <w:r w:rsidRPr="00B34AB4">
              <w:rPr>
                <w:sz w:val="22"/>
                <w:szCs w:val="22"/>
              </w:rPr>
              <w:t>250 gr</w:t>
            </w:r>
          </w:p>
        </w:tc>
      </w:tr>
    </w:tbl>
    <w:p w:rsidR="006D3DD0" w:rsidRPr="00B34AB4" w:rsidRDefault="006D3DD0" w:rsidP="006D3DD0">
      <w:pPr>
        <w:spacing w:line="276" w:lineRule="auto"/>
        <w:ind w:firstLine="567"/>
        <w:jc w:val="both"/>
        <w:rPr>
          <w:color w:val="000000"/>
          <w:sz w:val="24"/>
          <w:szCs w:val="24"/>
          <w:lang w:val="id-ID" w:eastAsia="id-ID"/>
        </w:rPr>
      </w:pPr>
    </w:p>
    <w:p w:rsidR="006D3DD0" w:rsidRPr="00B34AB4" w:rsidRDefault="006D3DD0" w:rsidP="006D3DD0">
      <w:pPr>
        <w:spacing w:line="276" w:lineRule="auto"/>
        <w:ind w:firstLine="567"/>
        <w:jc w:val="both"/>
        <w:rPr>
          <w:color w:val="000000"/>
          <w:sz w:val="24"/>
          <w:szCs w:val="24"/>
          <w:lang w:val="id-ID" w:eastAsia="id-ID"/>
        </w:rPr>
      </w:pPr>
      <w:r w:rsidRPr="00B34AB4">
        <w:rPr>
          <w:color w:val="000000"/>
          <w:sz w:val="24"/>
          <w:szCs w:val="24"/>
          <w:lang w:val="id-ID" w:eastAsia="id-ID"/>
        </w:rPr>
        <w:t xml:space="preserve">Pada tahap </w:t>
      </w:r>
      <w:r w:rsidRPr="00B34AB4">
        <w:rPr>
          <w:i/>
          <w:color w:val="000000"/>
          <w:sz w:val="24"/>
          <w:szCs w:val="24"/>
          <w:lang w:val="id-ID" w:eastAsia="id-ID"/>
        </w:rPr>
        <w:t>develop</w:t>
      </w:r>
      <w:r w:rsidRPr="00B34AB4">
        <w:rPr>
          <w:color w:val="000000"/>
          <w:sz w:val="24"/>
          <w:szCs w:val="24"/>
          <w:lang w:val="id-ID" w:eastAsia="id-ID"/>
        </w:rPr>
        <w:t xml:space="preserve"> mencakup tahap pengujian produk </w:t>
      </w:r>
      <w:r w:rsidRPr="00B34AB4">
        <w:rPr>
          <w:i/>
          <w:color w:val="000000"/>
          <w:sz w:val="24"/>
          <w:szCs w:val="24"/>
          <w:lang w:val="id-ID" w:eastAsia="id-ID"/>
        </w:rPr>
        <w:t>Eco Cheese Straw</w:t>
      </w:r>
      <w:r w:rsidRPr="00B34AB4">
        <w:rPr>
          <w:color w:val="000000"/>
          <w:sz w:val="24"/>
          <w:szCs w:val="24"/>
          <w:lang w:val="id-ID" w:eastAsia="id-ID"/>
        </w:rPr>
        <w:t xml:space="preserve"> kepada dosen pembimbing selaku panelis </w:t>
      </w:r>
      <w:r w:rsidRPr="00B34AB4">
        <w:rPr>
          <w:i/>
          <w:iCs/>
          <w:color w:val="000000"/>
          <w:sz w:val="24"/>
          <w:szCs w:val="24"/>
          <w:lang w:val="id-ID" w:eastAsia="id-ID"/>
        </w:rPr>
        <w:t>expert</w:t>
      </w:r>
      <w:r w:rsidRPr="00B34AB4">
        <w:rPr>
          <w:color w:val="000000"/>
          <w:sz w:val="24"/>
          <w:szCs w:val="24"/>
          <w:lang w:val="id-ID" w:eastAsia="id-ID"/>
        </w:rPr>
        <w:t xml:space="preserve"> untuk mendapat evaluasi maupun perbaikan terkait produk tersebut sehingga menghasilkan produk yang lebih baik dari sebelumnya. Produk ini diuji melalui tahap validasi oleh 1 orang </w:t>
      </w:r>
      <w:r w:rsidRPr="00B34AB4">
        <w:rPr>
          <w:i/>
          <w:iCs/>
          <w:color w:val="000000"/>
          <w:sz w:val="24"/>
          <w:szCs w:val="24"/>
          <w:lang w:val="id-ID" w:eastAsia="id-ID"/>
        </w:rPr>
        <w:t>expert</w:t>
      </w:r>
      <w:r w:rsidRPr="00B34AB4">
        <w:rPr>
          <w:color w:val="000000"/>
          <w:sz w:val="24"/>
          <w:szCs w:val="24"/>
          <w:lang w:val="id-ID" w:eastAsia="id-ID"/>
        </w:rPr>
        <w:t xml:space="preserve">. Pengujian validasi mencakup berbagai aspek terhadap produk </w:t>
      </w:r>
      <w:r w:rsidRPr="00B34AB4">
        <w:rPr>
          <w:i/>
          <w:spacing w:val="-1"/>
          <w:sz w:val="24"/>
          <w:szCs w:val="24"/>
          <w:lang w:val="id-ID"/>
        </w:rPr>
        <w:t xml:space="preserve">Eco Cheese </w:t>
      </w:r>
      <w:r w:rsidRPr="00B34AB4">
        <w:rPr>
          <w:color w:val="000000"/>
          <w:sz w:val="24"/>
          <w:szCs w:val="24"/>
          <w:lang w:val="id-ID" w:eastAsia="id-ID"/>
        </w:rPr>
        <w:t xml:space="preserve">dapat diamati pada Tabel 4. </w:t>
      </w:r>
    </w:p>
    <w:p w:rsidR="006D3DD0" w:rsidRPr="00B34AB4" w:rsidRDefault="006D3DD0" w:rsidP="006D3DD0">
      <w:pPr>
        <w:spacing w:line="276" w:lineRule="auto"/>
        <w:jc w:val="both"/>
        <w:rPr>
          <w:color w:val="000000"/>
          <w:sz w:val="24"/>
          <w:szCs w:val="24"/>
          <w:lang w:val="id-ID" w:eastAsia="id-ID"/>
        </w:rPr>
      </w:pPr>
      <w:r w:rsidRPr="00B34AB4">
        <w:rPr>
          <w:color w:val="000000"/>
          <w:sz w:val="24"/>
          <w:szCs w:val="24"/>
          <w:lang w:val="id-ID" w:eastAsia="id-ID"/>
        </w:rPr>
        <w:t xml:space="preserve">Tabel 4. Hasil Uji Validasi </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1560"/>
        <w:gridCol w:w="922"/>
        <w:gridCol w:w="1771"/>
      </w:tblGrid>
      <w:tr w:rsidR="006D3DD0" w:rsidRPr="00B34AB4" w:rsidTr="00553623">
        <w:tc>
          <w:tcPr>
            <w:tcW w:w="1560" w:type="dxa"/>
            <w:vMerge w:val="restart"/>
            <w:tcBorders>
              <w:top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Kriteria Penilaian</w:t>
            </w:r>
          </w:p>
        </w:tc>
        <w:tc>
          <w:tcPr>
            <w:tcW w:w="2693" w:type="dxa"/>
            <w:gridSpan w:val="2"/>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Pengamatan</w:t>
            </w:r>
          </w:p>
        </w:tc>
      </w:tr>
      <w:tr w:rsidR="006D3DD0" w:rsidRPr="00B34AB4" w:rsidTr="00553623">
        <w:tc>
          <w:tcPr>
            <w:tcW w:w="1560" w:type="dxa"/>
            <w:vMerge/>
            <w:tcBorders>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p>
        </w:tc>
        <w:tc>
          <w:tcPr>
            <w:tcW w:w="922" w:type="dxa"/>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val="id-ID" w:eastAsia="id-ID"/>
              </w:rPr>
            </w:pPr>
            <w:r w:rsidRPr="00B34AB4">
              <w:rPr>
                <w:color w:val="000000"/>
                <w:sz w:val="22"/>
                <w:szCs w:val="22"/>
                <w:lang w:eastAsia="id-ID"/>
              </w:rPr>
              <w:t xml:space="preserve">Produk </w:t>
            </w:r>
            <w:r w:rsidRPr="00B34AB4">
              <w:rPr>
                <w:color w:val="000000"/>
                <w:sz w:val="22"/>
                <w:szCs w:val="22"/>
                <w:lang w:val="id-ID" w:eastAsia="id-ID"/>
              </w:rPr>
              <w:t>acuan</w:t>
            </w:r>
          </w:p>
        </w:tc>
        <w:tc>
          <w:tcPr>
            <w:tcW w:w="1771" w:type="dxa"/>
            <w:tcBorders>
              <w:top w:val="single" w:sz="4" w:space="0" w:color="auto"/>
              <w:bottom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Produk pengembangan</w:t>
            </w:r>
          </w:p>
        </w:tc>
      </w:tr>
      <w:tr w:rsidR="006D3DD0" w:rsidRPr="00B34AB4" w:rsidTr="00553623">
        <w:tc>
          <w:tcPr>
            <w:tcW w:w="1560" w:type="dxa"/>
            <w:tcBorders>
              <w:top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Wana</w:t>
            </w:r>
          </w:p>
        </w:tc>
        <w:tc>
          <w:tcPr>
            <w:tcW w:w="922" w:type="dxa"/>
            <w:tcBorders>
              <w:top w:val="single" w:sz="4" w:space="0" w:color="auto"/>
            </w:tcBorders>
            <w:vAlign w:val="center"/>
          </w:tcPr>
          <w:p w:rsidR="006D3DD0" w:rsidRPr="00B34AB4" w:rsidRDefault="006D3DD0" w:rsidP="00553623">
            <w:pPr>
              <w:autoSpaceDE w:val="0"/>
              <w:autoSpaceDN w:val="0"/>
              <w:adjustRightInd w:val="0"/>
              <w:jc w:val="center"/>
              <w:rPr>
                <w:color w:val="000000"/>
                <w:sz w:val="22"/>
                <w:szCs w:val="22"/>
                <w:lang w:eastAsia="id-ID"/>
              </w:rPr>
            </w:pPr>
            <w:r w:rsidRPr="00D108D7">
              <w:rPr>
                <w:color w:val="000000"/>
                <w:sz w:val="22"/>
                <w:szCs w:val="22"/>
                <w:lang w:eastAsia="id-ID"/>
              </w:rPr>
              <w:t>Golden Brown</w:t>
            </w:r>
          </w:p>
        </w:tc>
        <w:tc>
          <w:tcPr>
            <w:tcW w:w="1771" w:type="dxa"/>
            <w:tcBorders>
              <w:top w:val="single" w:sz="4" w:space="0" w:color="auto"/>
            </w:tcBorders>
          </w:tcPr>
          <w:p w:rsidR="006D3DD0" w:rsidRPr="00B34AB4" w:rsidRDefault="006D3DD0" w:rsidP="00553623">
            <w:pPr>
              <w:autoSpaceDE w:val="0"/>
              <w:autoSpaceDN w:val="0"/>
              <w:adjustRightInd w:val="0"/>
              <w:jc w:val="center"/>
              <w:rPr>
                <w:color w:val="000000"/>
                <w:sz w:val="22"/>
                <w:szCs w:val="22"/>
                <w:lang w:eastAsia="id-ID"/>
              </w:rPr>
            </w:pPr>
            <w:r w:rsidRPr="00D108D7">
              <w:rPr>
                <w:color w:val="000000"/>
                <w:sz w:val="22"/>
                <w:szCs w:val="22"/>
                <w:lang w:eastAsia="id-ID"/>
              </w:rPr>
              <w:t>Golden Brown</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Aroma</w:t>
            </w:r>
          </w:p>
        </w:tc>
        <w:tc>
          <w:tcPr>
            <w:tcW w:w="922"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Khas butter </w:t>
            </w:r>
            <w:r w:rsidRPr="00B34AB4">
              <w:rPr>
                <w:color w:val="000000"/>
                <w:sz w:val="22"/>
                <w:szCs w:val="22"/>
                <w:lang w:eastAsia="id-ID"/>
              </w:rPr>
              <w:lastRenderedPageBreak/>
              <w:t xml:space="preserve">dan keju </w:t>
            </w:r>
          </w:p>
        </w:tc>
        <w:tc>
          <w:tcPr>
            <w:tcW w:w="1771"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Khas butter dan keju</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Tekstur</w:t>
            </w:r>
          </w:p>
        </w:tc>
        <w:tc>
          <w:tcPr>
            <w:tcW w:w="922" w:type="dxa"/>
            <w:vAlign w:val="center"/>
          </w:tcPr>
          <w:p w:rsidR="006D3DD0" w:rsidRPr="00B34AB4" w:rsidRDefault="006D3DD0" w:rsidP="00553623">
            <w:pPr>
              <w:autoSpaceDE w:val="0"/>
              <w:autoSpaceDN w:val="0"/>
              <w:adjustRightInd w:val="0"/>
              <w:jc w:val="center"/>
              <w:rPr>
                <w:color w:val="000000"/>
                <w:sz w:val="22"/>
                <w:szCs w:val="22"/>
                <w:lang w:val="de-DE" w:eastAsia="id-ID"/>
              </w:rPr>
            </w:pPr>
            <w:r w:rsidRPr="00B34AB4">
              <w:rPr>
                <w:color w:val="000000"/>
                <w:sz w:val="22"/>
                <w:szCs w:val="22"/>
                <w:lang w:val="de-DE" w:eastAsia="id-ID"/>
              </w:rPr>
              <w:t xml:space="preserve">Renyah </w:t>
            </w:r>
          </w:p>
        </w:tc>
        <w:tc>
          <w:tcPr>
            <w:tcW w:w="1771"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Lebih renyah</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Rasa</w:t>
            </w:r>
          </w:p>
        </w:tc>
        <w:tc>
          <w:tcPr>
            <w:tcW w:w="922"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Gurih</w:t>
            </w:r>
          </w:p>
        </w:tc>
        <w:tc>
          <w:tcPr>
            <w:tcW w:w="1771" w:type="dxa"/>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Lebih gurih</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Keseluruhan</w:t>
            </w:r>
          </w:p>
        </w:tc>
        <w:tc>
          <w:tcPr>
            <w:tcW w:w="922"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Baik</w:t>
            </w:r>
          </w:p>
        </w:tc>
        <w:tc>
          <w:tcPr>
            <w:tcW w:w="1771"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Baik </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val="id-ID" w:eastAsia="id-ID"/>
              </w:rPr>
            </w:pPr>
            <w:r w:rsidRPr="00B34AB4">
              <w:rPr>
                <w:color w:val="000000"/>
                <w:sz w:val="22"/>
                <w:szCs w:val="22"/>
                <w:lang w:val="id-ID" w:eastAsia="id-ID"/>
              </w:rPr>
              <w:t>Penyajian</w:t>
            </w:r>
          </w:p>
        </w:tc>
        <w:tc>
          <w:tcPr>
            <w:tcW w:w="922"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Baik</w:t>
            </w:r>
          </w:p>
        </w:tc>
        <w:tc>
          <w:tcPr>
            <w:tcW w:w="1771"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Baik </w:t>
            </w:r>
          </w:p>
        </w:tc>
      </w:tr>
      <w:tr w:rsidR="006D3DD0" w:rsidRPr="00B34AB4" w:rsidTr="00553623">
        <w:tc>
          <w:tcPr>
            <w:tcW w:w="1560" w:type="dxa"/>
            <w:vAlign w:val="center"/>
          </w:tcPr>
          <w:p w:rsidR="006D3DD0" w:rsidRPr="00B34AB4" w:rsidRDefault="006D3DD0" w:rsidP="00553623">
            <w:pPr>
              <w:autoSpaceDE w:val="0"/>
              <w:autoSpaceDN w:val="0"/>
              <w:adjustRightInd w:val="0"/>
              <w:jc w:val="center"/>
              <w:rPr>
                <w:color w:val="000000"/>
                <w:sz w:val="22"/>
                <w:szCs w:val="22"/>
                <w:lang w:val="id-ID" w:eastAsia="id-ID"/>
              </w:rPr>
            </w:pPr>
            <w:r w:rsidRPr="00B34AB4">
              <w:rPr>
                <w:color w:val="000000"/>
                <w:sz w:val="22"/>
                <w:szCs w:val="22"/>
                <w:lang w:val="id-ID" w:eastAsia="id-ID"/>
              </w:rPr>
              <w:t>Kemasan</w:t>
            </w:r>
          </w:p>
        </w:tc>
        <w:tc>
          <w:tcPr>
            <w:tcW w:w="922"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Baik</w:t>
            </w:r>
          </w:p>
        </w:tc>
        <w:tc>
          <w:tcPr>
            <w:tcW w:w="1771" w:type="dxa"/>
            <w:vAlign w:val="center"/>
          </w:tcPr>
          <w:p w:rsidR="006D3DD0" w:rsidRPr="00B34AB4" w:rsidRDefault="006D3DD0" w:rsidP="00553623">
            <w:pPr>
              <w:autoSpaceDE w:val="0"/>
              <w:autoSpaceDN w:val="0"/>
              <w:adjustRightInd w:val="0"/>
              <w:jc w:val="center"/>
              <w:rPr>
                <w:color w:val="000000"/>
                <w:sz w:val="22"/>
                <w:szCs w:val="22"/>
                <w:lang w:eastAsia="id-ID"/>
              </w:rPr>
            </w:pPr>
            <w:r w:rsidRPr="00B34AB4">
              <w:rPr>
                <w:color w:val="000000"/>
                <w:sz w:val="22"/>
                <w:szCs w:val="22"/>
                <w:lang w:eastAsia="id-ID"/>
              </w:rPr>
              <w:t xml:space="preserve">Baik </w:t>
            </w:r>
          </w:p>
        </w:tc>
      </w:tr>
    </w:tbl>
    <w:p w:rsidR="006D3DD0" w:rsidRPr="00B34AB4" w:rsidRDefault="006D3DD0" w:rsidP="006D3DD0">
      <w:pPr>
        <w:spacing w:line="276" w:lineRule="auto"/>
        <w:jc w:val="both"/>
        <w:rPr>
          <w:sz w:val="24"/>
          <w:szCs w:val="24"/>
          <w:lang w:val="id-ID"/>
        </w:rPr>
      </w:pPr>
    </w:p>
    <w:p w:rsidR="006D3DD0" w:rsidRPr="00B34AB4" w:rsidRDefault="006D3DD0" w:rsidP="006D3DD0">
      <w:pPr>
        <w:spacing w:line="276" w:lineRule="auto"/>
        <w:ind w:firstLine="567"/>
        <w:jc w:val="both"/>
        <w:rPr>
          <w:color w:val="000000"/>
          <w:sz w:val="24"/>
          <w:szCs w:val="24"/>
          <w:lang w:val="id-ID" w:eastAsia="id-ID"/>
        </w:rPr>
      </w:pPr>
      <w:r w:rsidRPr="00B34AB4">
        <w:rPr>
          <w:color w:val="000000"/>
          <w:sz w:val="24"/>
          <w:szCs w:val="24"/>
          <w:lang w:val="id-ID" w:eastAsia="id-ID"/>
        </w:rPr>
        <w:t xml:space="preserve">Pada Tabel 4. menunjukkan bahwa produk acuan dengan produk pengembangan tidak berbeda nyata pada masing-masing karateristik penilaian.  Produk dapat diterima dan cenderung menunjukkan hasil yang baik. </w:t>
      </w:r>
      <w:r w:rsidRPr="00B34AB4">
        <w:rPr>
          <w:sz w:val="24"/>
          <w:szCs w:val="24"/>
          <w:lang w:val="id-ID"/>
        </w:rPr>
        <w:t>Adapun saran yang diberikan meliputi porsinya sudah sesuai dengan standar snack ringan</w:t>
      </w:r>
      <w:r w:rsidRPr="00B34AB4">
        <w:rPr>
          <w:i/>
          <w:sz w:val="24"/>
          <w:szCs w:val="24"/>
          <w:lang w:val="id-ID"/>
        </w:rPr>
        <w:t>, packaging</w:t>
      </w:r>
      <w:r w:rsidRPr="00B34AB4">
        <w:rPr>
          <w:sz w:val="24"/>
          <w:szCs w:val="24"/>
          <w:lang w:val="id-ID"/>
        </w:rPr>
        <w:t xml:space="preserve"> dilengkapi dengan label kemasan, dan topping rumput laut sebaiknya dihilangkan dikarenakan tidak mempengaruhi. Berdasarkan hasil penilaian tersebut maka validasi I dirasa cukup dan tidak melakukan validasi II, namun saran-saran yang telah diberikan oleh panelis </w:t>
      </w:r>
      <w:r w:rsidRPr="00B34AB4">
        <w:rPr>
          <w:i/>
          <w:sz w:val="24"/>
          <w:szCs w:val="24"/>
          <w:lang w:val="id-ID"/>
        </w:rPr>
        <w:t>expert</w:t>
      </w:r>
      <w:r w:rsidRPr="00B34AB4">
        <w:rPr>
          <w:sz w:val="24"/>
          <w:szCs w:val="24"/>
          <w:lang w:val="id-ID"/>
        </w:rPr>
        <w:t xml:space="preserve"> terkait </w:t>
      </w:r>
      <w:r w:rsidRPr="00B34AB4">
        <w:rPr>
          <w:i/>
          <w:sz w:val="24"/>
          <w:szCs w:val="24"/>
          <w:lang w:val="id-ID"/>
        </w:rPr>
        <w:t>packaging</w:t>
      </w:r>
      <w:r w:rsidRPr="00B34AB4">
        <w:rPr>
          <w:sz w:val="24"/>
          <w:szCs w:val="24"/>
          <w:lang w:val="id-ID"/>
        </w:rPr>
        <w:t xml:space="preserve"> akan dijadikan perbaikan pada tahap uji kesukaan.</w:t>
      </w:r>
    </w:p>
    <w:p w:rsidR="006D3DD0" w:rsidRPr="00B34AB4" w:rsidRDefault="006D3DD0" w:rsidP="006D3DD0">
      <w:pPr>
        <w:spacing w:line="276" w:lineRule="auto"/>
        <w:ind w:firstLine="567"/>
        <w:jc w:val="both"/>
        <w:rPr>
          <w:color w:val="000000"/>
          <w:sz w:val="24"/>
          <w:szCs w:val="24"/>
          <w:lang w:val="id-ID" w:eastAsia="id-ID"/>
        </w:rPr>
      </w:pPr>
      <w:r w:rsidRPr="00B34AB4">
        <w:rPr>
          <w:color w:val="000000"/>
          <w:sz w:val="24"/>
          <w:szCs w:val="24"/>
          <w:lang w:eastAsia="id-ID"/>
        </w:rPr>
        <w:t xml:space="preserve">Pada tahap terakhir yaitu </w:t>
      </w:r>
      <w:r w:rsidRPr="00B34AB4">
        <w:rPr>
          <w:bCs/>
          <w:i/>
          <w:iCs/>
          <w:color w:val="000000"/>
          <w:sz w:val="24"/>
          <w:szCs w:val="24"/>
          <w:lang w:val="id-ID" w:eastAsia="id-ID"/>
        </w:rPr>
        <w:t>d</w:t>
      </w:r>
      <w:r w:rsidRPr="00B34AB4">
        <w:rPr>
          <w:bCs/>
          <w:i/>
          <w:iCs/>
          <w:color w:val="000000"/>
          <w:sz w:val="24"/>
          <w:szCs w:val="24"/>
          <w:lang w:eastAsia="id-ID"/>
        </w:rPr>
        <w:t>isseminate</w:t>
      </w:r>
      <w:r w:rsidRPr="00B34AB4">
        <w:rPr>
          <w:bCs/>
          <w:i/>
          <w:iCs/>
          <w:color w:val="000000"/>
          <w:sz w:val="24"/>
          <w:szCs w:val="24"/>
          <w:lang w:val="id-ID" w:eastAsia="id-ID"/>
        </w:rPr>
        <w:t xml:space="preserve">. </w:t>
      </w:r>
      <w:r w:rsidRPr="00B34AB4">
        <w:rPr>
          <w:bCs/>
          <w:iCs/>
          <w:color w:val="000000"/>
          <w:sz w:val="24"/>
          <w:szCs w:val="24"/>
          <w:lang w:val="id-ID" w:eastAsia="id-ID"/>
        </w:rPr>
        <w:t>Tahap ini</w:t>
      </w:r>
      <w:r w:rsidRPr="00B34AB4">
        <w:rPr>
          <w:bCs/>
          <w:i/>
          <w:iCs/>
          <w:color w:val="000000"/>
          <w:sz w:val="24"/>
          <w:szCs w:val="24"/>
          <w:lang w:val="id-ID" w:eastAsia="id-ID"/>
        </w:rPr>
        <w:t xml:space="preserve"> </w:t>
      </w:r>
      <w:r w:rsidRPr="00B34AB4">
        <w:rPr>
          <w:color w:val="000000"/>
          <w:sz w:val="24"/>
          <w:szCs w:val="24"/>
          <w:lang w:val="id-ID" w:eastAsia="id-ID"/>
        </w:rPr>
        <w:t xml:space="preserve">dilakukan uji organoleptik pada tingkat kesukaan terhadap produk </w:t>
      </w:r>
      <w:r w:rsidRPr="00B34AB4">
        <w:rPr>
          <w:i/>
          <w:color w:val="000000"/>
          <w:sz w:val="24"/>
          <w:szCs w:val="24"/>
          <w:lang w:val="id-ID" w:eastAsia="id-ID"/>
        </w:rPr>
        <w:t xml:space="preserve">Eco Cheese Straw </w:t>
      </w:r>
      <w:r w:rsidRPr="00B34AB4">
        <w:rPr>
          <w:color w:val="000000"/>
          <w:sz w:val="24"/>
          <w:szCs w:val="24"/>
          <w:lang w:val="id-ID" w:eastAsia="id-ID"/>
        </w:rPr>
        <w:t xml:space="preserve">pada 30 panelis tidak terlatih. </w:t>
      </w:r>
      <w:r w:rsidRPr="00B34AB4">
        <w:rPr>
          <w:color w:val="000000"/>
          <w:sz w:val="24"/>
          <w:szCs w:val="24"/>
          <w:lang w:eastAsia="id-ID"/>
        </w:rPr>
        <w:t>Selanjutnya dilakukan analisis data sehingga dapat diamati pada masing-masing parameter penilaian.</w:t>
      </w:r>
    </w:p>
    <w:p w:rsidR="006D3DD0" w:rsidRPr="00B34AB4" w:rsidRDefault="006D3DD0" w:rsidP="006D3DD0">
      <w:pPr>
        <w:spacing w:line="276" w:lineRule="auto"/>
        <w:ind w:left="709" w:hanging="709"/>
        <w:jc w:val="both"/>
        <w:rPr>
          <w:color w:val="000000"/>
          <w:sz w:val="24"/>
          <w:szCs w:val="24"/>
          <w:lang w:val="id-ID" w:eastAsia="id-ID"/>
        </w:rPr>
      </w:pPr>
    </w:p>
    <w:p w:rsidR="006D3DD0" w:rsidRPr="00B34AB4" w:rsidRDefault="006D3DD0" w:rsidP="006D3DD0">
      <w:pPr>
        <w:spacing w:line="276" w:lineRule="auto"/>
        <w:ind w:left="709" w:hanging="709"/>
        <w:jc w:val="both"/>
        <w:rPr>
          <w:color w:val="000000"/>
          <w:sz w:val="24"/>
          <w:szCs w:val="24"/>
          <w:lang w:val="id-ID" w:eastAsia="id-ID"/>
        </w:rPr>
      </w:pPr>
      <w:r w:rsidRPr="00B34AB4">
        <w:rPr>
          <w:color w:val="000000"/>
          <w:sz w:val="24"/>
          <w:szCs w:val="24"/>
          <w:lang w:val="id-ID" w:eastAsia="id-ID"/>
        </w:rPr>
        <w:t xml:space="preserve">Tabel </w:t>
      </w:r>
      <w:r w:rsidRPr="00B34AB4">
        <w:rPr>
          <w:color w:val="000000"/>
          <w:sz w:val="24"/>
          <w:szCs w:val="24"/>
          <w:lang w:eastAsia="id-ID"/>
        </w:rPr>
        <w:t>5</w:t>
      </w:r>
      <w:r w:rsidRPr="00B34AB4">
        <w:rPr>
          <w:color w:val="000000"/>
          <w:sz w:val="24"/>
          <w:szCs w:val="24"/>
          <w:lang w:val="id-ID" w:eastAsia="id-ID"/>
        </w:rPr>
        <w:t xml:space="preserve">. Hasil Uji Organoleptik Tingkat Kesukaan Pada Penilaian Warna </w:t>
      </w:r>
    </w:p>
    <w:tbl>
      <w:tblPr>
        <w:tblW w:w="4697" w:type="dxa"/>
        <w:tblInd w:w="-34" w:type="dxa"/>
        <w:tblBorders>
          <w:top w:val="single" w:sz="4" w:space="0" w:color="auto"/>
          <w:bottom w:val="single" w:sz="4" w:space="0" w:color="auto"/>
        </w:tblBorders>
        <w:tblLayout w:type="fixed"/>
        <w:tblLook w:val="04A0" w:firstRow="1" w:lastRow="0" w:firstColumn="1" w:lastColumn="0" w:noHBand="0" w:noVBand="1"/>
      </w:tblPr>
      <w:tblGrid>
        <w:gridCol w:w="885"/>
        <w:gridCol w:w="694"/>
        <w:gridCol w:w="1007"/>
        <w:gridCol w:w="567"/>
        <w:gridCol w:w="992"/>
        <w:gridCol w:w="552"/>
      </w:tblGrid>
      <w:tr w:rsidR="006D3DD0" w:rsidRPr="006D3DD0" w:rsidTr="006D3DD0">
        <w:trPr>
          <w:trHeight w:val="300"/>
        </w:trPr>
        <w:tc>
          <w:tcPr>
            <w:tcW w:w="885" w:type="dxa"/>
            <w:vMerge w:val="restart"/>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Kriteria Warna</w:t>
            </w:r>
          </w:p>
        </w:tc>
        <w:tc>
          <w:tcPr>
            <w:tcW w:w="694" w:type="dxa"/>
            <w:vMerge w:val="restart"/>
            <w:tcBorders>
              <w:top w:val="single" w:sz="4" w:space="0" w:color="auto"/>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Nilai</w:t>
            </w:r>
          </w:p>
        </w:tc>
        <w:tc>
          <w:tcPr>
            <w:tcW w:w="1574" w:type="dxa"/>
            <w:gridSpan w:val="2"/>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Produk Acuan</w:t>
            </w:r>
          </w:p>
          <w:p w:rsidR="006D3DD0" w:rsidRPr="006D3DD0" w:rsidRDefault="006D3DD0" w:rsidP="00553623">
            <w:pPr>
              <w:jc w:val="center"/>
              <w:rPr>
                <w:color w:val="000000"/>
                <w:lang w:eastAsia="id-ID"/>
              </w:rPr>
            </w:pPr>
            <w:r w:rsidRPr="006D3DD0">
              <w:t>(Sampel 123)</w:t>
            </w:r>
          </w:p>
        </w:tc>
        <w:tc>
          <w:tcPr>
            <w:tcW w:w="1544" w:type="dxa"/>
            <w:gridSpan w:val="2"/>
            <w:tcBorders>
              <w:top w:val="single" w:sz="4" w:space="0" w:color="auto"/>
              <w:bottom w:val="single" w:sz="4" w:space="0" w:color="auto"/>
              <w:right w:val="nil"/>
            </w:tcBorders>
            <w:shd w:val="clear" w:color="auto" w:fill="auto"/>
            <w:vAlign w:val="center"/>
          </w:tcPr>
          <w:p w:rsidR="006D3DD0" w:rsidRPr="006D3DD0" w:rsidRDefault="006D3DD0" w:rsidP="00553623">
            <w:pPr>
              <w:jc w:val="center"/>
              <w:rPr>
                <w:color w:val="000000"/>
                <w:lang w:eastAsia="id-ID"/>
              </w:rPr>
            </w:pPr>
            <w:r w:rsidRPr="006D3DD0">
              <w:rPr>
                <w:color w:val="000000"/>
                <w:lang w:eastAsia="id-ID"/>
              </w:rPr>
              <w:t>Produk Pengembangan</w:t>
            </w:r>
          </w:p>
          <w:p w:rsidR="006D3DD0" w:rsidRPr="006D3DD0" w:rsidRDefault="006D3DD0" w:rsidP="00553623">
            <w:pPr>
              <w:jc w:val="center"/>
              <w:rPr>
                <w:color w:val="000000"/>
                <w:lang w:eastAsia="id-ID"/>
              </w:rPr>
            </w:pPr>
            <w:r w:rsidRPr="006D3DD0">
              <w:t>(Sampel 345)</w:t>
            </w:r>
          </w:p>
        </w:tc>
      </w:tr>
      <w:tr w:rsidR="006D3DD0" w:rsidRPr="006D3DD0" w:rsidTr="006D3DD0">
        <w:trPr>
          <w:trHeight w:val="300"/>
        </w:trPr>
        <w:tc>
          <w:tcPr>
            <w:tcW w:w="885" w:type="dxa"/>
            <w:vMerge/>
            <w:tcBorders>
              <w:top w:val="single" w:sz="4" w:space="0" w:color="auto"/>
              <w:bottom w:val="single" w:sz="4" w:space="0" w:color="auto"/>
            </w:tcBorders>
            <w:vAlign w:val="center"/>
            <w:hideMark/>
          </w:tcPr>
          <w:p w:rsidR="006D3DD0" w:rsidRPr="006D3DD0" w:rsidRDefault="006D3DD0" w:rsidP="00553623">
            <w:pPr>
              <w:jc w:val="center"/>
              <w:rPr>
                <w:color w:val="000000"/>
                <w:lang w:eastAsia="id-ID"/>
              </w:rPr>
            </w:pPr>
          </w:p>
        </w:tc>
        <w:tc>
          <w:tcPr>
            <w:tcW w:w="694" w:type="dxa"/>
            <w:vMerge/>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100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56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c>
          <w:tcPr>
            <w:tcW w:w="992"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552" w:type="dxa"/>
            <w:tcBorders>
              <w:top w:val="single" w:sz="4" w:space="0" w:color="auto"/>
              <w:bottom w:val="single" w:sz="4" w:space="0" w:color="auto"/>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r>
      <w:tr w:rsidR="006D3DD0" w:rsidRPr="006D3DD0" w:rsidTr="006D3DD0">
        <w:trPr>
          <w:trHeight w:val="300"/>
        </w:trPr>
        <w:tc>
          <w:tcPr>
            <w:tcW w:w="885"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Tidak Suka</w:t>
            </w:r>
          </w:p>
        </w:tc>
        <w:tc>
          <w:tcPr>
            <w:tcW w:w="694" w:type="dxa"/>
            <w:tcBorders>
              <w:top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1</w:t>
            </w:r>
          </w:p>
        </w:tc>
        <w:tc>
          <w:tcPr>
            <w:tcW w:w="1007"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567"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992"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552" w:type="dxa"/>
            <w:tcBorders>
              <w:top w:val="single" w:sz="4" w:space="0" w:color="auto"/>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6D3DD0">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Tidak 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2</w:t>
            </w:r>
          </w:p>
        </w:tc>
        <w:tc>
          <w:tcPr>
            <w:tcW w:w="100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56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992"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552" w:type="dxa"/>
            <w:tcBorders>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6D3DD0">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Agak 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3</w:t>
            </w:r>
          </w:p>
        </w:tc>
        <w:tc>
          <w:tcPr>
            <w:tcW w:w="100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w:t>
            </w:r>
          </w:p>
        </w:tc>
        <w:tc>
          <w:tcPr>
            <w:tcW w:w="56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9</w:t>
            </w:r>
          </w:p>
        </w:tc>
        <w:tc>
          <w:tcPr>
            <w:tcW w:w="992"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w:t>
            </w:r>
          </w:p>
        </w:tc>
        <w:tc>
          <w:tcPr>
            <w:tcW w:w="552" w:type="dxa"/>
            <w:tcBorders>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6</w:t>
            </w:r>
          </w:p>
        </w:tc>
      </w:tr>
      <w:tr w:rsidR="006D3DD0" w:rsidRPr="006D3DD0" w:rsidTr="006D3DD0">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4</w:t>
            </w:r>
          </w:p>
        </w:tc>
        <w:tc>
          <w:tcPr>
            <w:tcW w:w="100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24</w:t>
            </w:r>
          </w:p>
        </w:tc>
        <w:tc>
          <w:tcPr>
            <w:tcW w:w="567"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96</w:t>
            </w:r>
          </w:p>
        </w:tc>
        <w:tc>
          <w:tcPr>
            <w:tcW w:w="992"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23</w:t>
            </w:r>
          </w:p>
        </w:tc>
        <w:tc>
          <w:tcPr>
            <w:tcW w:w="552" w:type="dxa"/>
            <w:tcBorders>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92</w:t>
            </w:r>
          </w:p>
        </w:tc>
      </w:tr>
      <w:tr w:rsidR="006D3DD0" w:rsidRPr="006D3DD0" w:rsidTr="006D3DD0">
        <w:trPr>
          <w:trHeight w:val="315"/>
        </w:trPr>
        <w:tc>
          <w:tcPr>
            <w:tcW w:w="885"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lastRenderedPageBreak/>
              <w:t>Sangat Suka</w:t>
            </w:r>
          </w:p>
        </w:tc>
        <w:tc>
          <w:tcPr>
            <w:tcW w:w="694" w:type="dxa"/>
            <w:tcBorders>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5</w:t>
            </w:r>
          </w:p>
        </w:tc>
        <w:tc>
          <w:tcPr>
            <w:tcW w:w="1007"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w:t>
            </w:r>
          </w:p>
        </w:tc>
        <w:tc>
          <w:tcPr>
            <w:tcW w:w="567"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15</w:t>
            </w:r>
          </w:p>
        </w:tc>
        <w:tc>
          <w:tcPr>
            <w:tcW w:w="992"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5</w:t>
            </w:r>
          </w:p>
        </w:tc>
        <w:tc>
          <w:tcPr>
            <w:tcW w:w="552" w:type="dxa"/>
            <w:tcBorders>
              <w:bottom w:val="single" w:sz="4" w:space="0" w:color="auto"/>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25</w:t>
            </w:r>
          </w:p>
        </w:tc>
      </w:tr>
      <w:tr w:rsidR="006D3DD0" w:rsidRPr="006D3DD0" w:rsidTr="006D3DD0">
        <w:trPr>
          <w:trHeight w:val="315"/>
        </w:trPr>
        <w:tc>
          <w:tcPr>
            <w:tcW w:w="885"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Total</w:t>
            </w:r>
          </w:p>
        </w:tc>
        <w:tc>
          <w:tcPr>
            <w:tcW w:w="694"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100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56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120</w:t>
            </w:r>
          </w:p>
        </w:tc>
        <w:tc>
          <w:tcPr>
            <w:tcW w:w="992"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552" w:type="dxa"/>
            <w:tcBorders>
              <w:top w:val="single" w:sz="4" w:space="0" w:color="auto"/>
              <w:bottom w:val="single" w:sz="4" w:space="0" w:color="auto"/>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123</w:t>
            </w:r>
          </w:p>
        </w:tc>
      </w:tr>
      <w:tr w:rsidR="006D3DD0" w:rsidRPr="006D3DD0" w:rsidTr="006D3DD0">
        <w:trPr>
          <w:trHeight w:val="315"/>
        </w:trPr>
        <w:tc>
          <w:tcPr>
            <w:tcW w:w="885"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Rerata</w:t>
            </w:r>
          </w:p>
        </w:tc>
        <w:tc>
          <w:tcPr>
            <w:tcW w:w="694"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100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p>
        </w:tc>
        <w:tc>
          <w:tcPr>
            <w:tcW w:w="567"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w:t>
            </w:r>
          </w:p>
        </w:tc>
        <w:tc>
          <w:tcPr>
            <w:tcW w:w="992"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highlight w:val="yellow"/>
                <w:lang w:eastAsia="id-ID"/>
              </w:rPr>
            </w:pPr>
          </w:p>
        </w:tc>
        <w:tc>
          <w:tcPr>
            <w:tcW w:w="552" w:type="dxa"/>
            <w:tcBorders>
              <w:top w:val="single" w:sz="4" w:space="0" w:color="auto"/>
              <w:bottom w:val="single" w:sz="4" w:space="0" w:color="auto"/>
              <w:right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4,1</w:t>
            </w:r>
          </w:p>
        </w:tc>
      </w:tr>
    </w:tbl>
    <w:p w:rsidR="006D3DD0" w:rsidRPr="00B34AB4" w:rsidRDefault="006D3DD0" w:rsidP="006D3DD0">
      <w:pPr>
        <w:spacing w:line="276" w:lineRule="auto"/>
        <w:jc w:val="both"/>
        <w:rPr>
          <w:color w:val="000000"/>
          <w:sz w:val="24"/>
          <w:szCs w:val="24"/>
          <w:lang w:val="id-ID" w:eastAsia="id-ID"/>
        </w:rPr>
      </w:pPr>
    </w:p>
    <w:p w:rsidR="006D3DD0" w:rsidRPr="00B34AB4" w:rsidRDefault="006D3DD0" w:rsidP="006D3DD0">
      <w:pPr>
        <w:spacing w:line="276" w:lineRule="auto"/>
        <w:ind w:firstLine="567"/>
        <w:jc w:val="both"/>
        <w:rPr>
          <w:sz w:val="24"/>
          <w:szCs w:val="24"/>
          <w:lang w:val="id-ID"/>
        </w:rPr>
      </w:pPr>
      <w:r w:rsidRPr="00B34AB4">
        <w:rPr>
          <w:sz w:val="24"/>
          <w:szCs w:val="24"/>
        </w:rPr>
        <w:t xml:space="preserve">Hasil pengujian organoleptik terhadap warna </w:t>
      </w:r>
      <w:r w:rsidRPr="00B34AB4">
        <w:rPr>
          <w:i/>
          <w:iCs/>
          <w:sz w:val="24"/>
          <w:szCs w:val="24"/>
        </w:rPr>
        <w:t>cheese straw</w:t>
      </w:r>
      <w:r w:rsidRPr="00B34AB4">
        <w:rPr>
          <w:sz w:val="24"/>
          <w:szCs w:val="24"/>
        </w:rPr>
        <w:t xml:space="preserve"> pada kedua sampel tersebut menunjukkan kriteria suka.  Produk </w:t>
      </w:r>
      <w:r w:rsidRPr="00B34AB4">
        <w:rPr>
          <w:sz w:val="24"/>
          <w:szCs w:val="24"/>
          <w:lang w:val="id-ID"/>
        </w:rPr>
        <w:t>acuan</w:t>
      </w:r>
      <w:r w:rsidRPr="00B34AB4">
        <w:rPr>
          <w:sz w:val="24"/>
          <w:szCs w:val="24"/>
        </w:rPr>
        <w:t xml:space="preserve"> sample 123 memiliki skor yaitu 120 dengan rerata 4 sedangkan pada produk pengembangan sample 345 memiliki skor 123 dengan rerata 4,1. Berdasarkan hasil perhitungan pada </w:t>
      </w:r>
      <w:r w:rsidRPr="00B34AB4">
        <w:rPr>
          <w:sz w:val="24"/>
          <w:szCs w:val="24"/>
          <w:lang w:val="id-ID"/>
        </w:rPr>
        <w:t>T</w:t>
      </w:r>
      <w:r w:rsidRPr="00B34AB4">
        <w:rPr>
          <w:sz w:val="24"/>
          <w:szCs w:val="24"/>
        </w:rPr>
        <w:t xml:space="preserve">abel </w:t>
      </w:r>
      <w:r w:rsidRPr="00B34AB4">
        <w:rPr>
          <w:sz w:val="24"/>
          <w:szCs w:val="24"/>
          <w:lang w:val="id-ID"/>
        </w:rPr>
        <w:t>5</w:t>
      </w:r>
      <w:r w:rsidRPr="00B34AB4">
        <w:rPr>
          <w:sz w:val="24"/>
          <w:szCs w:val="24"/>
        </w:rPr>
        <w:t xml:space="preserve"> dapat diperoleh bahwa tidak ada perbedaan penilaian yang signifikan terhadap warna antara sampel 123 dan sampel 345.</w:t>
      </w:r>
    </w:p>
    <w:p w:rsidR="006D3DD0" w:rsidRPr="00B34AB4" w:rsidRDefault="006D3DD0" w:rsidP="006D3DD0">
      <w:pPr>
        <w:spacing w:line="276" w:lineRule="auto"/>
        <w:ind w:firstLine="567"/>
        <w:jc w:val="both"/>
        <w:rPr>
          <w:color w:val="000000"/>
          <w:sz w:val="24"/>
          <w:szCs w:val="24"/>
          <w:lang w:val="id-ID" w:eastAsia="id-ID"/>
        </w:rPr>
      </w:pPr>
    </w:p>
    <w:p w:rsidR="006D3DD0" w:rsidRPr="00B34AB4" w:rsidRDefault="006D3DD0" w:rsidP="006D3DD0">
      <w:pPr>
        <w:spacing w:line="276" w:lineRule="auto"/>
        <w:ind w:left="709" w:hanging="709"/>
        <w:jc w:val="both"/>
        <w:rPr>
          <w:sz w:val="24"/>
          <w:szCs w:val="24"/>
          <w:lang w:val="id-ID"/>
        </w:rPr>
      </w:pPr>
      <w:r w:rsidRPr="00B34AB4">
        <w:rPr>
          <w:color w:val="000000"/>
          <w:sz w:val="24"/>
          <w:szCs w:val="24"/>
          <w:lang w:val="id-ID" w:eastAsia="id-ID"/>
        </w:rPr>
        <w:t xml:space="preserve">Tabel 6. Hasil Uji Organoleptik Tingkat Kesukaan Pada Penilaian Aroma </w:t>
      </w:r>
    </w:p>
    <w:tbl>
      <w:tblPr>
        <w:tblW w:w="4697" w:type="dxa"/>
        <w:tblInd w:w="-34" w:type="dxa"/>
        <w:tblBorders>
          <w:top w:val="single" w:sz="4" w:space="0" w:color="auto"/>
          <w:bottom w:val="single" w:sz="4" w:space="0" w:color="auto"/>
        </w:tblBorders>
        <w:tblLayout w:type="fixed"/>
        <w:tblLook w:val="04A0" w:firstRow="1" w:lastRow="0" w:firstColumn="1" w:lastColumn="0" w:noHBand="0" w:noVBand="1"/>
      </w:tblPr>
      <w:tblGrid>
        <w:gridCol w:w="870"/>
        <w:gridCol w:w="709"/>
        <w:gridCol w:w="850"/>
        <w:gridCol w:w="709"/>
        <w:gridCol w:w="850"/>
        <w:gridCol w:w="709"/>
      </w:tblGrid>
      <w:tr w:rsidR="006D3DD0" w:rsidRPr="006D3DD0" w:rsidTr="00553623">
        <w:trPr>
          <w:trHeight w:val="300"/>
        </w:trPr>
        <w:tc>
          <w:tcPr>
            <w:tcW w:w="870" w:type="dxa"/>
            <w:vMerge w:val="restart"/>
            <w:tcBorders>
              <w:top w:val="single" w:sz="4" w:space="0" w:color="auto"/>
              <w:bottom w:val="nil"/>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Kriteria Aroma</w:t>
            </w:r>
          </w:p>
        </w:tc>
        <w:tc>
          <w:tcPr>
            <w:tcW w:w="709" w:type="dxa"/>
            <w:vMerge w:val="restart"/>
            <w:tcBorders>
              <w:top w:val="single" w:sz="4" w:space="0" w:color="auto"/>
              <w:bottom w:val="nil"/>
            </w:tcBorders>
            <w:vAlign w:val="center"/>
          </w:tcPr>
          <w:p w:rsidR="006D3DD0" w:rsidRPr="006D3DD0" w:rsidRDefault="006D3DD0" w:rsidP="00553623">
            <w:pPr>
              <w:jc w:val="center"/>
              <w:rPr>
                <w:color w:val="000000"/>
                <w:lang w:eastAsia="id-ID"/>
              </w:rPr>
            </w:pPr>
            <w:r w:rsidRPr="006D3DD0">
              <w:rPr>
                <w:color w:val="000000"/>
                <w:lang w:eastAsia="id-ID"/>
              </w:rPr>
              <w:t>Nilai</w:t>
            </w:r>
          </w:p>
        </w:tc>
        <w:tc>
          <w:tcPr>
            <w:tcW w:w="1559" w:type="dxa"/>
            <w:gridSpan w:val="2"/>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Produk Acuan</w:t>
            </w:r>
          </w:p>
          <w:p w:rsidR="006D3DD0" w:rsidRPr="006D3DD0" w:rsidRDefault="006D3DD0" w:rsidP="00553623">
            <w:pPr>
              <w:jc w:val="center"/>
              <w:rPr>
                <w:color w:val="000000"/>
                <w:lang w:eastAsia="id-ID"/>
              </w:rPr>
            </w:pPr>
            <w:r w:rsidRPr="006D3DD0">
              <w:t>(Sample 123)</w:t>
            </w:r>
          </w:p>
        </w:tc>
        <w:tc>
          <w:tcPr>
            <w:tcW w:w="1559" w:type="dxa"/>
            <w:gridSpan w:val="2"/>
            <w:tcBorders>
              <w:top w:val="single" w:sz="4" w:space="0" w:color="auto"/>
              <w:bottom w:val="single" w:sz="4" w:space="0" w:color="auto"/>
            </w:tcBorders>
            <w:shd w:val="clear" w:color="auto" w:fill="auto"/>
            <w:vAlign w:val="center"/>
          </w:tcPr>
          <w:p w:rsidR="006D3DD0" w:rsidRPr="006D3DD0" w:rsidRDefault="006D3DD0" w:rsidP="00553623">
            <w:pPr>
              <w:jc w:val="center"/>
              <w:rPr>
                <w:color w:val="000000"/>
                <w:lang w:eastAsia="id-ID"/>
              </w:rPr>
            </w:pPr>
            <w:r w:rsidRPr="006D3DD0">
              <w:rPr>
                <w:color w:val="000000"/>
                <w:lang w:eastAsia="id-ID"/>
              </w:rPr>
              <w:t>Produk Pengembangan</w:t>
            </w:r>
          </w:p>
          <w:p w:rsidR="006D3DD0" w:rsidRPr="006D3DD0" w:rsidRDefault="006D3DD0" w:rsidP="00553623">
            <w:pPr>
              <w:jc w:val="center"/>
              <w:rPr>
                <w:color w:val="000000"/>
                <w:lang w:eastAsia="id-ID"/>
              </w:rPr>
            </w:pPr>
            <w:r w:rsidRPr="006D3DD0">
              <w:t>(Sample 345)</w:t>
            </w:r>
          </w:p>
        </w:tc>
      </w:tr>
      <w:tr w:rsidR="006D3DD0" w:rsidRPr="006D3DD0" w:rsidTr="00553623">
        <w:trPr>
          <w:trHeight w:val="300"/>
        </w:trPr>
        <w:tc>
          <w:tcPr>
            <w:tcW w:w="870" w:type="dxa"/>
            <w:vMerge/>
            <w:tcBorders>
              <w:top w:val="nil"/>
              <w:bottom w:val="single" w:sz="4" w:space="0" w:color="auto"/>
            </w:tcBorders>
            <w:vAlign w:val="center"/>
            <w:hideMark/>
          </w:tcPr>
          <w:p w:rsidR="006D3DD0" w:rsidRPr="006D3DD0" w:rsidRDefault="006D3DD0" w:rsidP="00553623">
            <w:pPr>
              <w:jc w:val="center"/>
              <w:rPr>
                <w:color w:val="000000"/>
                <w:lang w:eastAsia="id-ID"/>
              </w:rPr>
            </w:pPr>
          </w:p>
        </w:tc>
        <w:tc>
          <w:tcPr>
            <w:tcW w:w="709" w:type="dxa"/>
            <w:vMerge/>
            <w:tcBorders>
              <w:top w:val="nil"/>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r>
      <w:tr w:rsidR="006D3DD0" w:rsidRPr="006D3DD0" w:rsidTr="00553623">
        <w:trPr>
          <w:trHeight w:val="300"/>
        </w:trPr>
        <w:tc>
          <w:tcPr>
            <w:tcW w:w="87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Tidak Suka</w:t>
            </w:r>
          </w:p>
        </w:tc>
        <w:tc>
          <w:tcPr>
            <w:tcW w:w="709" w:type="dxa"/>
            <w:tcBorders>
              <w:top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1</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7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Tidak 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2</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7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Agak 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3</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15</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15</w:t>
            </w:r>
          </w:p>
        </w:tc>
      </w:tr>
      <w:tr w:rsidR="006D3DD0" w:rsidRPr="006D3DD0" w:rsidTr="00553623">
        <w:trPr>
          <w:trHeight w:val="300"/>
        </w:trPr>
        <w:tc>
          <w:tcPr>
            <w:tcW w:w="87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4</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20</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80</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18</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72</w:t>
            </w:r>
          </w:p>
        </w:tc>
      </w:tr>
      <w:tr w:rsidR="006D3DD0" w:rsidRPr="006D3DD0" w:rsidTr="00553623">
        <w:trPr>
          <w:trHeight w:val="315"/>
        </w:trPr>
        <w:tc>
          <w:tcPr>
            <w:tcW w:w="870"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Suka</w:t>
            </w:r>
          </w:p>
        </w:tc>
        <w:tc>
          <w:tcPr>
            <w:tcW w:w="709" w:type="dxa"/>
            <w:tcBorders>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5</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25</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7</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35</w:t>
            </w:r>
          </w:p>
        </w:tc>
      </w:tr>
      <w:tr w:rsidR="006D3DD0" w:rsidRPr="006D3DD0" w:rsidTr="00553623">
        <w:trPr>
          <w:trHeight w:val="315"/>
        </w:trPr>
        <w:tc>
          <w:tcPr>
            <w:tcW w:w="87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Total</w:t>
            </w:r>
          </w:p>
        </w:tc>
        <w:tc>
          <w:tcPr>
            <w:tcW w:w="709"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120</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122</w:t>
            </w:r>
          </w:p>
        </w:tc>
      </w:tr>
      <w:tr w:rsidR="006D3DD0" w:rsidRPr="006D3DD0" w:rsidTr="00553623">
        <w:trPr>
          <w:trHeight w:val="315"/>
        </w:trPr>
        <w:tc>
          <w:tcPr>
            <w:tcW w:w="87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Rerata</w:t>
            </w:r>
          </w:p>
        </w:tc>
        <w:tc>
          <w:tcPr>
            <w:tcW w:w="709"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highlight w:val="yellow"/>
                <w:lang w:eastAsia="id-ID"/>
              </w:rPr>
            </w:pP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4,06</w:t>
            </w:r>
          </w:p>
        </w:tc>
      </w:tr>
    </w:tbl>
    <w:p w:rsidR="006D3DD0" w:rsidRPr="00B34AB4" w:rsidRDefault="006D3DD0" w:rsidP="006D3DD0">
      <w:pPr>
        <w:pStyle w:val="ICVETBodyText"/>
        <w:spacing w:line="276" w:lineRule="auto"/>
        <w:ind w:firstLine="0"/>
        <w:rPr>
          <w:sz w:val="24"/>
          <w:szCs w:val="24"/>
          <w:lang w:val="id-ID"/>
        </w:rPr>
      </w:pPr>
    </w:p>
    <w:p w:rsidR="006D3DD0" w:rsidRPr="005276DB" w:rsidRDefault="006D3DD0" w:rsidP="00135546">
      <w:pPr>
        <w:pStyle w:val="ICVETBodyText"/>
        <w:spacing w:line="276" w:lineRule="auto"/>
        <w:rPr>
          <w:sz w:val="24"/>
          <w:szCs w:val="24"/>
          <w:lang w:val="en-US"/>
        </w:rPr>
      </w:pPr>
      <w:r w:rsidRPr="00B34AB4">
        <w:rPr>
          <w:sz w:val="24"/>
          <w:szCs w:val="24"/>
          <w:lang w:val="id-ID"/>
        </w:rPr>
        <w:t>P</w:t>
      </w:r>
      <w:r w:rsidRPr="00B34AB4">
        <w:rPr>
          <w:sz w:val="24"/>
          <w:szCs w:val="24"/>
        </w:rPr>
        <w:t xml:space="preserve">engujian organoleptik terhadap </w:t>
      </w:r>
      <w:r w:rsidRPr="00B34AB4">
        <w:rPr>
          <w:sz w:val="24"/>
          <w:szCs w:val="24"/>
          <w:lang w:val="id-ID"/>
        </w:rPr>
        <w:t>aroma</w:t>
      </w:r>
      <w:r w:rsidRPr="00B34AB4">
        <w:rPr>
          <w:sz w:val="24"/>
          <w:szCs w:val="24"/>
        </w:rPr>
        <w:t xml:space="preserve"> </w:t>
      </w:r>
      <w:r w:rsidRPr="00B34AB4">
        <w:rPr>
          <w:i/>
          <w:iCs/>
          <w:sz w:val="24"/>
          <w:szCs w:val="24"/>
        </w:rPr>
        <w:t>cheese straw</w:t>
      </w:r>
      <w:r w:rsidRPr="00B34AB4">
        <w:rPr>
          <w:sz w:val="24"/>
          <w:szCs w:val="24"/>
        </w:rPr>
        <w:t xml:space="preserve"> pada kedua sampel tersebut menunjukkan kriteria</w:t>
      </w:r>
      <w:r w:rsidRPr="00B34AB4">
        <w:rPr>
          <w:sz w:val="24"/>
          <w:szCs w:val="24"/>
          <w:lang w:val="id-ID"/>
        </w:rPr>
        <w:t xml:space="preserve"> </w:t>
      </w:r>
      <w:r w:rsidRPr="00B34AB4">
        <w:rPr>
          <w:sz w:val="24"/>
          <w:szCs w:val="24"/>
        </w:rPr>
        <w:t xml:space="preserve">suka.  Produk </w:t>
      </w:r>
      <w:r w:rsidRPr="00B34AB4">
        <w:rPr>
          <w:sz w:val="24"/>
          <w:szCs w:val="24"/>
          <w:lang w:val="id-ID"/>
        </w:rPr>
        <w:t>acuan</w:t>
      </w:r>
      <w:r w:rsidRPr="00B34AB4">
        <w:rPr>
          <w:sz w:val="24"/>
          <w:szCs w:val="24"/>
        </w:rPr>
        <w:t xml:space="preserve"> sample </w:t>
      </w:r>
      <w:r w:rsidRPr="00B34AB4">
        <w:rPr>
          <w:sz w:val="24"/>
          <w:szCs w:val="24"/>
          <w:lang w:val="en-US"/>
        </w:rPr>
        <w:t>123</w:t>
      </w:r>
      <w:r w:rsidRPr="00B34AB4">
        <w:rPr>
          <w:sz w:val="24"/>
          <w:szCs w:val="24"/>
        </w:rPr>
        <w:t xml:space="preserve"> memiliki skor  yaitu </w:t>
      </w:r>
      <w:r w:rsidRPr="00B34AB4">
        <w:rPr>
          <w:sz w:val="24"/>
          <w:szCs w:val="24"/>
          <w:lang w:val="en-US"/>
        </w:rPr>
        <w:t>124</w:t>
      </w:r>
      <w:r w:rsidRPr="00B34AB4">
        <w:rPr>
          <w:sz w:val="24"/>
          <w:szCs w:val="24"/>
        </w:rPr>
        <w:t xml:space="preserve"> dengan rerata </w:t>
      </w:r>
      <w:r w:rsidRPr="00B34AB4">
        <w:rPr>
          <w:sz w:val="24"/>
          <w:szCs w:val="24"/>
          <w:lang w:val="en-US"/>
        </w:rPr>
        <w:t>4</w:t>
      </w:r>
      <w:r w:rsidRPr="00B34AB4">
        <w:rPr>
          <w:sz w:val="24"/>
          <w:szCs w:val="24"/>
        </w:rPr>
        <w:t xml:space="preserve"> sedangkan pada produk pengembangan sample </w:t>
      </w:r>
      <w:r w:rsidRPr="00B34AB4">
        <w:rPr>
          <w:sz w:val="24"/>
          <w:szCs w:val="24"/>
          <w:lang w:val="en-US"/>
        </w:rPr>
        <w:t>345</w:t>
      </w:r>
      <w:r w:rsidRPr="00B34AB4">
        <w:rPr>
          <w:sz w:val="24"/>
          <w:szCs w:val="24"/>
        </w:rPr>
        <w:t xml:space="preserve"> memiliki skor 1</w:t>
      </w:r>
      <w:r w:rsidRPr="00B34AB4">
        <w:rPr>
          <w:sz w:val="24"/>
          <w:szCs w:val="24"/>
          <w:lang w:val="en-US"/>
        </w:rPr>
        <w:t>22</w:t>
      </w:r>
      <w:r w:rsidRPr="00B34AB4">
        <w:rPr>
          <w:sz w:val="24"/>
          <w:szCs w:val="24"/>
        </w:rPr>
        <w:t xml:space="preserve"> dengan rerata </w:t>
      </w:r>
      <w:r w:rsidRPr="00B34AB4">
        <w:rPr>
          <w:sz w:val="24"/>
          <w:szCs w:val="24"/>
          <w:lang w:val="en-US"/>
        </w:rPr>
        <w:t>4,06</w:t>
      </w:r>
      <w:r w:rsidRPr="00B34AB4">
        <w:rPr>
          <w:sz w:val="24"/>
          <w:szCs w:val="24"/>
        </w:rPr>
        <w:t xml:space="preserve">. Berdasarkan hasil perhitungan pada </w:t>
      </w:r>
      <w:r w:rsidRPr="00B34AB4">
        <w:rPr>
          <w:sz w:val="24"/>
          <w:szCs w:val="24"/>
          <w:lang w:val="id-ID"/>
        </w:rPr>
        <w:t>Tabel 6</w:t>
      </w:r>
      <w:r w:rsidRPr="00B34AB4">
        <w:rPr>
          <w:sz w:val="24"/>
          <w:szCs w:val="24"/>
          <w:lang w:val="en-US"/>
        </w:rPr>
        <w:t xml:space="preserve">. </w:t>
      </w:r>
      <w:r w:rsidRPr="00B34AB4">
        <w:rPr>
          <w:sz w:val="24"/>
          <w:szCs w:val="24"/>
        </w:rPr>
        <w:t xml:space="preserve">dapat diperoleh bahwa tidak ada perbedaan penilaian yang signifikan terhadap warna antara sampel </w:t>
      </w:r>
      <w:r w:rsidRPr="00B34AB4">
        <w:rPr>
          <w:sz w:val="24"/>
          <w:szCs w:val="24"/>
          <w:lang w:val="en-US"/>
        </w:rPr>
        <w:t>123</w:t>
      </w:r>
      <w:r w:rsidRPr="00B34AB4">
        <w:rPr>
          <w:sz w:val="24"/>
          <w:szCs w:val="24"/>
        </w:rPr>
        <w:t xml:space="preserve"> dan sampel </w:t>
      </w:r>
      <w:r w:rsidRPr="00B34AB4">
        <w:rPr>
          <w:sz w:val="24"/>
          <w:szCs w:val="24"/>
          <w:lang w:val="en-US"/>
        </w:rPr>
        <w:t>345</w:t>
      </w:r>
      <w:r w:rsidRPr="00B34AB4">
        <w:rPr>
          <w:sz w:val="24"/>
          <w:szCs w:val="24"/>
        </w:rPr>
        <w:t>.</w:t>
      </w:r>
      <w:bookmarkStart w:id="0" w:name="_GoBack"/>
      <w:bookmarkEnd w:id="0"/>
    </w:p>
    <w:p w:rsidR="006D3DD0" w:rsidRPr="00B34AB4" w:rsidRDefault="006D3DD0" w:rsidP="006D3DD0">
      <w:pPr>
        <w:spacing w:line="276" w:lineRule="auto"/>
        <w:ind w:left="709" w:hanging="709"/>
        <w:jc w:val="both"/>
        <w:rPr>
          <w:sz w:val="24"/>
          <w:szCs w:val="24"/>
          <w:lang w:val="id-ID"/>
        </w:rPr>
      </w:pPr>
      <w:r w:rsidRPr="00B34AB4">
        <w:rPr>
          <w:color w:val="000000"/>
          <w:sz w:val="24"/>
          <w:szCs w:val="24"/>
          <w:lang w:val="id-ID" w:eastAsia="id-ID"/>
        </w:rPr>
        <w:lastRenderedPageBreak/>
        <w:t xml:space="preserve">Tabel 7. Hasil Uji Organoleptik Tingkat Kesukaan Pada Penilaian Rasa </w:t>
      </w:r>
    </w:p>
    <w:tbl>
      <w:tblPr>
        <w:tblW w:w="4697" w:type="dxa"/>
        <w:tblInd w:w="-34" w:type="dxa"/>
        <w:tblBorders>
          <w:top w:val="single" w:sz="4" w:space="0" w:color="auto"/>
          <w:bottom w:val="single" w:sz="4" w:space="0" w:color="auto"/>
        </w:tblBorders>
        <w:tblLayout w:type="fixed"/>
        <w:tblLook w:val="04A0" w:firstRow="1" w:lastRow="0" w:firstColumn="1" w:lastColumn="0" w:noHBand="0" w:noVBand="1"/>
      </w:tblPr>
      <w:tblGrid>
        <w:gridCol w:w="874"/>
        <w:gridCol w:w="705"/>
        <w:gridCol w:w="850"/>
        <w:gridCol w:w="709"/>
        <w:gridCol w:w="850"/>
        <w:gridCol w:w="709"/>
      </w:tblGrid>
      <w:tr w:rsidR="006D3DD0" w:rsidRPr="006D3DD0" w:rsidTr="00553623">
        <w:trPr>
          <w:trHeight w:val="300"/>
        </w:trPr>
        <w:tc>
          <w:tcPr>
            <w:tcW w:w="874" w:type="dxa"/>
            <w:vMerge w:val="restart"/>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Kriteria Rasa</w:t>
            </w:r>
          </w:p>
        </w:tc>
        <w:tc>
          <w:tcPr>
            <w:tcW w:w="705" w:type="dxa"/>
            <w:vMerge w:val="restart"/>
            <w:tcBorders>
              <w:top w:val="single" w:sz="4" w:space="0" w:color="auto"/>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Nilai</w:t>
            </w:r>
          </w:p>
        </w:tc>
        <w:tc>
          <w:tcPr>
            <w:tcW w:w="1559" w:type="dxa"/>
            <w:gridSpan w:val="2"/>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Produk Acuan</w:t>
            </w:r>
          </w:p>
          <w:p w:rsidR="006D3DD0" w:rsidRPr="006D3DD0" w:rsidRDefault="006D3DD0" w:rsidP="00553623">
            <w:pPr>
              <w:jc w:val="center"/>
              <w:rPr>
                <w:color w:val="000000"/>
                <w:lang w:eastAsia="id-ID"/>
              </w:rPr>
            </w:pPr>
            <w:r w:rsidRPr="006D3DD0">
              <w:t>(Sample 123)</w:t>
            </w:r>
          </w:p>
        </w:tc>
        <w:tc>
          <w:tcPr>
            <w:tcW w:w="1559" w:type="dxa"/>
            <w:gridSpan w:val="2"/>
            <w:tcBorders>
              <w:top w:val="single" w:sz="4" w:space="0" w:color="auto"/>
              <w:bottom w:val="single" w:sz="4" w:space="0" w:color="auto"/>
            </w:tcBorders>
            <w:shd w:val="clear" w:color="auto" w:fill="auto"/>
            <w:vAlign w:val="center"/>
          </w:tcPr>
          <w:p w:rsidR="006D3DD0" w:rsidRPr="006D3DD0" w:rsidRDefault="006D3DD0" w:rsidP="00553623">
            <w:pPr>
              <w:jc w:val="center"/>
              <w:rPr>
                <w:color w:val="000000"/>
                <w:lang w:eastAsia="id-ID"/>
              </w:rPr>
            </w:pPr>
            <w:r w:rsidRPr="006D3DD0">
              <w:rPr>
                <w:color w:val="000000"/>
                <w:lang w:eastAsia="id-ID"/>
              </w:rPr>
              <w:t>Produk Pengembangan</w:t>
            </w:r>
          </w:p>
          <w:p w:rsidR="006D3DD0" w:rsidRPr="006D3DD0" w:rsidRDefault="006D3DD0" w:rsidP="00553623">
            <w:pPr>
              <w:jc w:val="center"/>
              <w:rPr>
                <w:color w:val="000000"/>
                <w:lang w:eastAsia="id-ID"/>
              </w:rPr>
            </w:pPr>
            <w:r w:rsidRPr="006D3DD0">
              <w:t>(Sample 345)</w:t>
            </w:r>
          </w:p>
        </w:tc>
      </w:tr>
      <w:tr w:rsidR="006D3DD0" w:rsidRPr="006D3DD0" w:rsidTr="00553623">
        <w:trPr>
          <w:trHeight w:val="300"/>
        </w:trPr>
        <w:tc>
          <w:tcPr>
            <w:tcW w:w="874" w:type="dxa"/>
            <w:vMerge/>
            <w:tcBorders>
              <w:top w:val="single" w:sz="4" w:space="0" w:color="auto"/>
              <w:bottom w:val="single" w:sz="4" w:space="0" w:color="auto"/>
            </w:tcBorders>
            <w:vAlign w:val="center"/>
            <w:hideMark/>
          </w:tcPr>
          <w:p w:rsidR="006D3DD0" w:rsidRPr="006D3DD0" w:rsidRDefault="006D3DD0" w:rsidP="00553623">
            <w:pPr>
              <w:jc w:val="center"/>
              <w:rPr>
                <w:color w:val="000000"/>
                <w:lang w:eastAsia="id-ID"/>
              </w:rPr>
            </w:pPr>
          </w:p>
        </w:tc>
        <w:tc>
          <w:tcPr>
            <w:tcW w:w="705" w:type="dxa"/>
            <w:vMerge/>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r>
      <w:tr w:rsidR="006D3DD0" w:rsidRPr="006D3DD0" w:rsidTr="00553623">
        <w:trPr>
          <w:trHeight w:val="300"/>
        </w:trPr>
        <w:tc>
          <w:tcPr>
            <w:tcW w:w="874"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Tidak Suka</w:t>
            </w:r>
          </w:p>
        </w:tc>
        <w:tc>
          <w:tcPr>
            <w:tcW w:w="705" w:type="dxa"/>
            <w:tcBorders>
              <w:top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1</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74"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Tidak Suka</w:t>
            </w:r>
          </w:p>
        </w:tc>
        <w:tc>
          <w:tcPr>
            <w:tcW w:w="705" w:type="dxa"/>
            <w:vAlign w:val="center"/>
          </w:tcPr>
          <w:p w:rsidR="006D3DD0" w:rsidRPr="006D3DD0" w:rsidRDefault="006D3DD0" w:rsidP="00553623">
            <w:pPr>
              <w:jc w:val="center"/>
              <w:rPr>
                <w:color w:val="000000"/>
                <w:lang w:eastAsia="id-ID"/>
              </w:rPr>
            </w:pPr>
            <w:r w:rsidRPr="006D3DD0">
              <w:rPr>
                <w:color w:val="000000"/>
                <w:lang w:eastAsia="id-ID"/>
              </w:rPr>
              <w:t>2</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74"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Agak Suka</w:t>
            </w:r>
          </w:p>
        </w:tc>
        <w:tc>
          <w:tcPr>
            <w:tcW w:w="705" w:type="dxa"/>
            <w:vAlign w:val="center"/>
          </w:tcPr>
          <w:p w:rsidR="006D3DD0" w:rsidRPr="006D3DD0" w:rsidRDefault="006D3DD0" w:rsidP="00553623">
            <w:pPr>
              <w:jc w:val="center"/>
              <w:rPr>
                <w:color w:val="000000"/>
                <w:lang w:eastAsia="id-ID"/>
              </w:rPr>
            </w:pPr>
            <w:r w:rsidRPr="006D3DD0">
              <w:rPr>
                <w:color w:val="000000"/>
                <w:lang w:eastAsia="id-ID"/>
              </w:rPr>
              <w:t>3</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15</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w:t>
            </w:r>
          </w:p>
        </w:tc>
      </w:tr>
      <w:tr w:rsidR="006D3DD0" w:rsidRPr="006D3DD0" w:rsidTr="00553623">
        <w:trPr>
          <w:trHeight w:val="300"/>
        </w:trPr>
        <w:tc>
          <w:tcPr>
            <w:tcW w:w="874"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Suka</w:t>
            </w:r>
          </w:p>
        </w:tc>
        <w:tc>
          <w:tcPr>
            <w:tcW w:w="705" w:type="dxa"/>
            <w:vAlign w:val="center"/>
          </w:tcPr>
          <w:p w:rsidR="006D3DD0" w:rsidRPr="006D3DD0" w:rsidRDefault="006D3DD0" w:rsidP="00553623">
            <w:pPr>
              <w:jc w:val="center"/>
              <w:rPr>
                <w:color w:val="000000"/>
                <w:lang w:eastAsia="id-ID"/>
              </w:rPr>
            </w:pPr>
            <w:r w:rsidRPr="006D3DD0">
              <w:rPr>
                <w:color w:val="000000"/>
                <w:lang w:eastAsia="id-ID"/>
              </w:rPr>
              <w:t>4</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20</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80</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14</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56</w:t>
            </w:r>
          </w:p>
        </w:tc>
      </w:tr>
      <w:tr w:rsidR="006D3DD0" w:rsidRPr="006D3DD0" w:rsidTr="00553623">
        <w:trPr>
          <w:trHeight w:val="315"/>
        </w:trPr>
        <w:tc>
          <w:tcPr>
            <w:tcW w:w="874"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Suka</w:t>
            </w:r>
          </w:p>
        </w:tc>
        <w:tc>
          <w:tcPr>
            <w:tcW w:w="705" w:type="dxa"/>
            <w:tcBorders>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5</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25</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60</w:t>
            </w:r>
          </w:p>
        </w:tc>
      </w:tr>
      <w:tr w:rsidR="006D3DD0" w:rsidRPr="006D3DD0" w:rsidTr="00553623">
        <w:trPr>
          <w:trHeight w:val="315"/>
        </w:trPr>
        <w:tc>
          <w:tcPr>
            <w:tcW w:w="874"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Total</w:t>
            </w:r>
          </w:p>
        </w:tc>
        <w:tc>
          <w:tcPr>
            <w:tcW w:w="705"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120</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128</w:t>
            </w:r>
          </w:p>
        </w:tc>
      </w:tr>
      <w:tr w:rsidR="006D3DD0" w:rsidRPr="006D3DD0" w:rsidTr="00553623">
        <w:trPr>
          <w:trHeight w:val="315"/>
        </w:trPr>
        <w:tc>
          <w:tcPr>
            <w:tcW w:w="874"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Rerata</w:t>
            </w:r>
          </w:p>
        </w:tc>
        <w:tc>
          <w:tcPr>
            <w:tcW w:w="705"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highlight w:val="yellow"/>
                <w:lang w:eastAsia="id-ID"/>
              </w:rPr>
            </w:pP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4,26</w:t>
            </w:r>
          </w:p>
        </w:tc>
      </w:tr>
    </w:tbl>
    <w:p w:rsidR="006D3DD0" w:rsidRPr="00B34AB4" w:rsidRDefault="006D3DD0" w:rsidP="006D3DD0">
      <w:pPr>
        <w:pStyle w:val="ICVETBodyText"/>
        <w:spacing w:line="276" w:lineRule="auto"/>
        <w:rPr>
          <w:sz w:val="24"/>
          <w:szCs w:val="24"/>
          <w:lang w:val="id-ID"/>
        </w:rPr>
      </w:pPr>
    </w:p>
    <w:p w:rsidR="006D3DD0" w:rsidRPr="00B34AB4" w:rsidRDefault="006D3DD0" w:rsidP="006D3DD0">
      <w:pPr>
        <w:pStyle w:val="ICVETBodyText"/>
        <w:spacing w:line="276" w:lineRule="auto"/>
        <w:rPr>
          <w:sz w:val="24"/>
          <w:szCs w:val="24"/>
          <w:lang w:val="id-ID"/>
        </w:rPr>
      </w:pPr>
      <w:r w:rsidRPr="00B34AB4">
        <w:rPr>
          <w:sz w:val="24"/>
          <w:szCs w:val="24"/>
        </w:rPr>
        <w:t xml:space="preserve">Pengujian organoleptik terhadap </w:t>
      </w:r>
      <w:r w:rsidRPr="00B34AB4">
        <w:rPr>
          <w:sz w:val="24"/>
          <w:szCs w:val="24"/>
          <w:lang w:val="id-ID"/>
        </w:rPr>
        <w:t xml:space="preserve">rasa </w:t>
      </w:r>
      <w:r w:rsidRPr="00B34AB4">
        <w:rPr>
          <w:i/>
          <w:iCs/>
          <w:sz w:val="24"/>
          <w:szCs w:val="24"/>
        </w:rPr>
        <w:t>cheese straw</w:t>
      </w:r>
      <w:r w:rsidRPr="00B34AB4">
        <w:rPr>
          <w:sz w:val="24"/>
          <w:szCs w:val="24"/>
        </w:rPr>
        <w:t xml:space="preserve"> pada kedua sampel tersebut menunjukkan kriteria suka dengan hasil perhitungan tidak ada perbedaan penilaian yang signifikan. </w:t>
      </w:r>
      <w:r w:rsidRPr="00B34AB4">
        <w:rPr>
          <w:sz w:val="24"/>
          <w:szCs w:val="24"/>
          <w:lang w:val="en-US"/>
        </w:rPr>
        <w:t>P</w:t>
      </w:r>
      <w:r w:rsidRPr="00B34AB4">
        <w:rPr>
          <w:sz w:val="24"/>
          <w:szCs w:val="24"/>
          <w:lang w:val="id-ID"/>
        </w:rPr>
        <w:t xml:space="preserve">roduk acuan </w:t>
      </w:r>
      <w:r w:rsidRPr="00B34AB4">
        <w:rPr>
          <w:sz w:val="24"/>
          <w:szCs w:val="24"/>
        </w:rPr>
        <w:t>sam</w:t>
      </w:r>
      <w:r w:rsidRPr="00B34AB4">
        <w:rPr>
          <w:sz w:val="24"/>
          <w:szCs w:val="24"/>
          <w:lang w:val="id-ID"/>
        </w:rPr>
        <w:t>pel</w:t>
      </w:r>
      <w:r w:rsidRPr="00B34AB4">
        <w:rPr>
          <w:sz w:val="24"/>
          <w:szCs w:val="24"/>
        </w:rPr>
        <w:t xml:space="preserve"> </w:t>
      </w:r>
      <w:r w:rsidRPr="00B34AB4">
        <w:rPr>
          <w:sz w:val="24"/>
          <w:szCs w:val="24"/>
          <w:lang w:val="en-US"/>
        </w:rPr>
        <w:t>123</w:t>
      </w:r>
      <w:r w:rsidRPr="00B34AB4">
        <w:rPr>
          <w:sz w:val="24"/>
          <w:szCs w:val="24"/>
        </w:rPr>
        <w:t xml:space="preserve"> memiliki </w:t>
      </w:r>
      <w:r w:rsidRPr="00B34AB4">
        <w:rPr>
          <w:sz w:val="24"/>
          <w:szCs w:val="24"/>
          <w:lang w:val="id-ID"/>
        </w:rPr>
        <w:t xml:space="preserve">skor </w:t>
      </w:r>
      <w:r w:rsidRPr="00B34AB4">
        <w:rPr>
          <w:sz w:val="24"/>
          <w:szCs w:val="24"/>
        </w:rPr>
        <w:t>yaitu 1</w:t>
      </w:r>
      <w:r w:rsidRPr="00B34AB4">
        <w:rPr>
          <w:sz w:val="24"/>
          <w:szCs w:val="24"/>
          <w:lang w:val="en-US"/>
        </w:rPr>
        <w:t>20</w:t>
      </w:r>
      <w:r w:rsidRPr="00B34AB4">
        <w:rPr>
          <w:sz w:val="24"/>
          <w:szCs w:val="24"/>
        </w:rPr>
        <w:t xml:space="preserve"> dengan rerata </w:t>
      </w:r>
      <w:r w:rsidRPr="00B34AB4">
        <w:rPr>
          <w:sz w:val="24"/>
          <w:szCs w:val="24"/>
          <w:lang w:val="id-ID"/>
        </w:rPr>
        <w:t>4</w:t>
      </w:r>
      <w:r w:rsidRPr="00B34AB4">
        <w:rPr>
          <w:sz w:val="24"/>
          <w:szCs w:val="24"/>
        </w:rPr>
        <w:t xml:space="preserve"> sedangkan pada produk pengembangan</w:t>
      </w:r>
      <w:r w:rsidRPr="00B34AB4">
        <w:rPr>
          <w:sz w:val="24"/>
          <w:szCs w:val="24"/>
          <w:lang w:val="id-ID"/>
        </w:rPr>
        <w:t xml:space="preserve"> sampel </w:t>
      </w:r>
      <w:r w:rsidRPr="00B34AB4">
        <w:rPr>
          <w:sz w:val="24"/>
          <w:szCs w:val="24"/>
          <w:lang w:val="en-US"/>
        </w:rPr>
        <w:t>345</w:t>
      </w:r>
      <w:r w:rsidRPr="00B34AB4">
        <w:rPr>
          <w:sz w:val="24"/>
          <w:szCs w:val="24"/>
        </w:rPr>
        <w:t xml:space="preserve"> memiliki skor 1</w:t>
      </w:r>
      <w:r w:rsidRPr="00B34AB4">
        <w:rPr>
          <w:sz w:val="24"/>
          <w:szCs w:val="24"/>
          <w:lang w:val="id-ID"/>
        </w:rPr>
        <w:t>2</w:t>
      </w:r>
      <w:r w:rsidRPr="00B34AB4">
        <w:rPr>
          <w:sz w:val="24"/>
          <w:szCs w:val="24"/>
          <w:lang w:val="en-US"/>
        </w:rPr>
        <w:t>8</w:t>
      </w:r>
      <w:r w:rsidRPr="00B34AB4">
        <w:rPr>
          <w:sz w:val="24"/>
          <w:szCs w:val="24"/>
        </w:rPr>
        <w:t xml:space="preserve"> dengan rerata </w:t>
      </w:r>
      <w:r w:rsidRPr="00B34AB4">
        <w:rPr>
          <w:sz w:val="24"/>
          <w:szCs w:val="24"/>
          <w:lang w:val="id-ID"/>
        </w:rPr>
        <w:t>4</w:t>
      </w:r>
      <w:r w:rsidRPr="00B34AB4">
        <w:rPr>
          <w:sz w:val="24"/>
          <w:szCs w:val="24"/>
        </w:rPr>
        <w:t>,</w:t>
      </w:r>
      <w:r w:rsidRPr="00B34AB4">
        <w:rPr>
          <w:sz w:val="24"/>
          <w:szCs w:val="24"/>
          <w:lang w:val="en-US"/>
        </w:rPr>
        <w:t>26</w:t>
      </w:r>
      <w:r w:rsidRPr="00B34AB4">
        <w:rPr>
          <w:sz w:val="24"/>
          <w:szCs w:val="24"/>
        </w:rPr>
        <w:t>.</w:t>
      </w:r>
    </w:p>
    <w:p w:rsidR="006D3DD0" w:rsidRPr="00B34AB4" w:rsidRDefault="006D3DD0" w:rsidP="006D3DD0">
      <w:pPr>
        <w:pStyle w:val="ICVETBodyText"/>
        <w:spacing w:line="276" w:lineRule="auto"/>
        <w:rPr>
          <w:sz w:val="24"/>
          <w:szCs w:val="24"/>
          <w:lang w:val="id-ID"/>
        </w:rPr>
      </w:pPr>
    </w:p>
    <w:p w:rsidR="006D3DD0" w:rsidRPr="00B34AB4" w:rsidRDefault="006D3DD0" w:rsidP="006D3DD0">
      <w:pPr>
        <w:spacing w:line="276" w:lineRule="auto"/>
        <w:ind w:left="709" w:hanging="709"/>
        <w:jc w:val="both"/>
        <w:rPr>
          <w:color w:val="000000"/>
          <w:sz w:val="24"/>
          <w:szCs w:val="24"/>
          <w:lang w:val="id-ID" w:eastAsia="id-ID"/>
        </w:rPr>
      </w:pPr>
      <w:r w:rsidRPr="00B34AB4">
        <w:rPr>
          <w:color w:val="000000"/>
          <w:sz w:val="24"/>
          <w:szCs w:val="24"/>
          <w:lang w:val="id-ID" w:eastAsia="id-ID"/>
        </w:rPr>
        <w:t>Tabel 8. Hasil Uji Organoleptik Tingkat Kesukaan Pada Penilaian Tekstur</w:t>
      </w:r>
    </w:p>
    <w:tbl>
      <w:tblPr>
        <w:tblW w:w="4697" w:type="dxa"/>
        <w:tblInd w:w="89" w:type="dxa"/>
        <w:tblBorders>
          <w:top w:val="single" w:sz="4" w:space="0" w:color="auto"/>
          <w:bottom w:val="single" w:sz="4" w:space="0" w:color="auto"/>
        </w:tblBorders>
        <w:tblLayout w:type="fixed"/>
        <w:tblLook w:val="04A0" w:firstRow="1" w:lastRow="0" w:firstColumn="1" w:lastColumn="0" w:noHBand="0" w:noVBand="1"/>
      </w:tblPr>
      <w:tblGrid>
        <w:gridCol w:w="885"/>
        <w:gridCol w:w="694"/>
        <w:gridCol w:w="850"/>
        <w:gridCol w:w="709"/>
        <w:gridCol w:w="850"/>
        <w:gridCol w:w="709"/>
      </w:tblGrid>
      <w:tr w:rsidR="006D3DD0" w:rsidRPr="006D3DD0" w:rsidTr="00553623">
        <w:trPr>
          <w:trHeight w:val="300"/>
        </w:trPr>
        <w:tc>
          <w:tcPr>
            <w:tcW w:w="885" w:type="dxa"/>
            <w:vMerge w:val="restart"/>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Kriteria Tekstur</w:t>
            </w:r>
          </w:p>
        </w:tc>
        <w:tc>
          <w:tcPr>
            <w:tcW w:w="694" w:type="dxa"/>
            <w:vMerge w:val="restart"/>
            <w:tcBorders>
              <w:top w:val="single" w:sz="4" w:space="0" w:color="auto"/>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Nilai</w:t>
            </w:r>
          </w:p>
        </w:tc>
        <w:tc>
          <w:tcPr>
            <w:tcW w:w="1559" w:type="dxa"/>
            <w:gridSpan w:val="2"/>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Produk Acuan</w:t>
            </w:r>
          </w:p>
          <w:p w:rsidR="006D3DD0" w:rsidRPr="006D3DD0" w:rsidRDefault="006D3DD0" w:rsidP="00553623">
            <w:pPr>
              <w:jc w:val="center"/>
              <w:rPr>
                <w:color w:val="000000"/>
                <w:lang w:eastAsia="id-ID"/>
              </w:rPr>
            </w:pPr>
            <w:r w:rsidRPr="006D3DD0">
              <w:t>(Sample 123)</w:t>
            </w:r>
          </w:p>
        </w:tc>
        <w:tc>
          <w:tcPr>
            <w:tcW w:w="1559" w:type="dxa"/>
            <w:gridSpan w:val="2"/>
            <w:tcBorders>
              <w:top w:val="single" w:sz="4" w:space="0" w:color="auto"/>
              <w:bottom w:val="single" w:sz="4" w:space="0" w:color="auto"/>
            </w:tcBorders>
            <w:shd w:val="clear" w:color="auto" w:fill="auto"/>
            <w:vAlign w:val="center"/>
          </w:tcPr>
          <w:p w:rsidR="006D3DD0" w:rsidRPr="006D3DD0" w:rsidRDefault="006D3DD0" w:rsidP="00553623">
            <w:pPr>
              <w:jc w:val="center"/>
              <w:rPr>
                <w:color w:val="000000"/>
                <w:lang w:eastAsia="id-ID"/>
              </w:rPr>
            </w:pPr>
            <w:r w:rsidRPr="006D3DD0">
              <w:rPr>
                <w:color w:val="000000"/>
                <w:lang w:eastAsia="id-ID"/>
              </w:rPr>
              <w:t>Produk Pengembangan</w:t>
            </w:r>
          </w:p>
          <w:p w:rsidR="006D3DD0" w:rsidRPr="006D3DD0" w:rsidRDefault="006D3DD0" w:rsidP="00553623">
            <w:pPr>
              <w:jc w:val="center"/>
              <w:rPr>
                <w:color w:val="000000"/>
                <w:lang w:eastAsia="id-ID"/>
              </w:rPr>
            </w:pPr>
            <w:r w:rsidRPr="006D3DD0">
              <w:t>(Sample 345)</w:t>
            </w:r>
          </w:p>
        </w:tc>
      </w:tr>
      <w:tr w:rsidR="006D3DD0" w:rsidRPr="006D3DD0" w:rsidTr="00553623">
        <w:trPr>
          <w:trHeight w:val="300"/>
        </w:trPr>
        <w:tc>
          <w:tcPr>
            <w:tcW w:w="885" w:type="dxa"/>
            <w:vMerge/>
            <w:tcBorders>
              <w:top w:val="single" w:sz="4" w:space="0" w:color="auto"/>
              <w:bottom w:val="single" w:sz="4" w:space="0" w:color="auto"/>
            </w:tcBorders>
            <w:vAlign w:val="center"/>
            <w:hideMark/>
          </w:tcPr>
          <w:p w:rsidR="006D3DD0" w:rsidRPr="006D3DD0" w:rsidRDefault="006D3DD0" w:rsidP="00553623">
            <w:pPr>
              <w:jc w:val="center"/>
              <w:rPr>
                <w:color w:val="000000"/>
                <w:lang w:eastAsia="id-ID"/>
              </w:rPr>
            </w:pPr>
          </w:p>
        </w:tc>
        <w:tc>
          <w:tcPr>
            <w:tcW w:w="694" w:type="dxa"/>
            <w:vMerge/>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r>
      <w:tr w:rsidR="006D3DD0" w:rsidRPr="006D3DD0" w:rsidTr="00553623">
        <w:trPr>
          <w:trHeight w:val="300"/>
        </w:trPr>
        <w:tc>
          <w:tcPr>
            <w:tcW w:w="885"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Tidak Suka</w:t>
            </w:r>
          </w:p>
        </w:tc>
        <w:tc>
          <w:tcPr>
            <w:tcW w:w="694" w:type="dxa"/>
            <w:tcBorders>
              <w:top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1</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Tidak 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2</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553623">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Agak 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3</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6</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18</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5</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15</w:t>
            </w:r>
          </w:p>
        </w:tc>
      </w:tr>
      <w:tr w:rsidR="006D3DD0" w:rsidRPr="006D3DD0" w:rsidTr="00553623">
        <w:trPr>
          <w:trHeight w:val="300"/>
        </w:trPr>
        <w:tc>
          <w:tcPr>
            <w:tcW w:w="885"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Suka</w:t>
            </w:r>
          </w:p>
        </w:tc>
        <w:tc>
          <w:tcPr>
            <w:tcW w:w="694" w:type="dxa"/>
            <w:vAlign w:val="center"/>
          </w:tcPr>
          <w:p w:rsidR="006D3DD0" w:rsidRPr="006D3DD0" w:rsidRDefault="006D3DD0" w:rsidP="00553623">
            <w:pPr>
              <w:jc w:val="center"/>
              <w:rPr>
                <w:color w:val="000000"/>
                <w:lang w:eastAsia="id-ID"/>
              </w:rPr>
            </w:pPr>
            <w:r w:rsidRPr="006D3DD0">
              <w:rPr>
                <w:color w:val="000000"/>
                <w:lang w:eastAsia="id-ID"/>
              </w:rPr>
              <w:t>4</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16</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64</w:t>
            </w:r>
          </w:p>
        </w:tc>
        <w:tc>
          <w:tcPr>
            <w:tcW w:w="850"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16</w:t>
            </w:r>
          </w:p>
        </w:tc>
        <w:tc>
          <w:tcPr>
            <w:tcW w:w="709" w:type="dxa"/>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64</w:t>
            </w:r>
          </w:p>
        </w:tc>
      </w:tr>
      <w:tr w:rsidR="006D3DD0" w:rsidRPr="006D3DD0" w:rsidTr="00553623">
        <w:trPr>
          <w:trHeight w:val="315"/>
        </w:trPr>
        <w:tc>
          <w:tcPr>
            <w:tcW w:w="885"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Suka</w:t>
            </w:r>
          </w:p>
        </w:tc>
        <w:tc>
          <w:tcPr>
            <w:tcW w:w="694" w:type="dxa"/>
            <w:tcBorders>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5</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8</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40</w:t>
            </w:r>
          </w:p>
        </w:tc>
        <w:tc>
          <w:tcPr>
            <w:tcW w:w="850"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9</w:t>
            </w:r>
          </w:p>
        </w:tc>
        <w:tc>
          <w:tcPr>
            <w:tcW w:w="709" w:type="dxa"/>
            <w:tcBorders>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45</w:t>
            </w:r>
          </w:p>
        </w:tc>
      </w:tr>
      <w:tr w:rsidR="006D3DD0" w:rsidRPr="006D3DD0" w:rsidTr="00553623">
        <w:trPr>
          <w:trHeight w:val="315"/>
        </w:trPr>
        <w:tc>
          <w:tcPr>
            <w:tcW w:w="885"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Total</w:t>
            </w:r>
          </w:p>
        </w:tc>
        <w:tc>
          <w:tcPr>
            <w:tcW w:w="694"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122</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124</w:t>
            </w:r>
          </w:p>
        </w:tc>
      </w:tr>
      <w:tr w:rsidR="006D3DD0" w:rsidRPr="006D3DD0" w:rsidTr="00553623">
        <w:trPr>
          <w:trHeight w:val="315"/>
        </w:trPr>
        <w:tc>
          <w:tcPr>
            <w:tcW w:w="885"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Rerata</w:t>
            </w:r>
          </w:p>
        </w:tc>
        <w:tc>
          <w:tcPr>
            <w:tcW w:w="694"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4,06</w:t>
            </w: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highlight w:val="yellow"/>
                <w:lang w:eastAsia="id-ID"/>
              </w:rPr>
            </w:pPr>
          </w:p>
        </w:tc>
        <w:tc>
          <w:tcPr>
            <w:tcW w:w="709" w:type="dxa"/>
            <w:tcBorders>
              <w:top w:val="single" w:sz="4" w:space="0" w:color="auto"/>
              <w:bottom w:val="single" w:sz="4" w:space="0" w:color="auto"/>
            </w:tcBorders>
            <w:shd w:val="clear" w:color="auto" w:fill="auto"/>
            <w:noWrap/>
            <w:vAlign w:val="center"/>
          </w:tcPr>
          <w:p w:rsidR="006D3DD0" w:rsidRPr="006D3DD0" w:rsidRDefault="006D3DD0" w:rsidP="00553623">
            <w:pPr>
              <w:jc w:val="center"/>
              <w:rPr>
                <w:color w:val="000000"/>
                <w:lang w:eastAsia="id-ID"/>
              </w:rPr>
            </w:pPr>
            <w:r w:rsidRPr="006D3DD0">
              <w:rPr>
                <w:color w:val="000000"/>
                <w:lang w:eastAsia="id-ID"/>
              </w:rPr>
              <w:t>4,13</w:t>
            </w:r>
          </w:p>
        </w:tc>
      </w:tr>
    </w:tbl>
    <w:p w:rsidR="006D3DD0" w:rsidRPr="00B34AB4" w:rsidRDefault="006D3DD0" w:rsidP="006D3DD0">
      <w:pPr>
        <w:spacing w:line="276" w:lineRule="auto"/>
        <w:ind w:firstLine="567"/>
        <w:jc w:val="both"/>
        <w:rPr>
          <w:sz w:val="24"/>
          <w:szCs w:val="24"/>
          <w:lang w:val="id-ID"/>
        </w:rPr>
      </w:pPr>
      <w:r w:rsidRPr="00B34AB4">
        <w:rPr>
          <w:color w:val="000000"/>
          <w:sz w:val="24"/>
          <w:szCs w:val="24"/>
          <w:lang w:val="id-ID" w:eastAsia="id-ID"/>
        </w:rPr>
        <w:t xml:space="preserve"> </w:t>
      </w:r>
    </w:p>
    <w:p w:rsidR="006D3DD0" w:rsidRDefault="006D3DD0" w:rsidP="006D3DD0">
      <w:pPr>
        <w:pStyle w:val="ICVETBodyText"/>
        <w:spacing w:line="276" w:lineRule="auto"/>
        <w:rPr>
          <w:sz w:val="24"/>
          <w:szCs w:val="24"/>
        </w:rPr>
      </w:pPr>
    </w:p>
    <w:p w:rsidR="006D3DD0" w:rsidRPr="00B34AB4" w:rsidRDefault="006D3DD0" w:rsidP="006D3DD0">
      <w:pPr>
        <w:pStyle w:val="ICVETBodyText"/>
        <w:spacing w:line="276" w:lineRule="auto"/>
        <w:rPr>
          <w:sz w:val="24"/>
          <w:szCs w:val="24"/>
          <w:lang w:val="id-ID"/>
        </w:rPr>
      </w:pPr>
      <w:r w:rsidRPr="00B34AB4">
        <w:rPr>
          <w:sz w:val="24"/>
          <w:szCs w:val="24"/>
        </w:rPr>
        <w:lastRenderedPageBreak/>
        <w:t>Pengujian</w:t>
      </w:r>
      <w:r w:rsidRPr="00B34AB4">
        <w:rPr>
          <w:sz w:val="24"/>
          <w:szCs w:val="24"/>
          <w:lang w:val="id-ID"/>
        </w:rPr>
        <w:t xml:space="preserve"> </w:t>
      </w:r>
      <w:r w:rsidRPr="00B34AB4">
        <w:rPr>
          <w:sz w:val="24"/>
          <w:szCs w:val="24"/>
        </w:rPr>
        <w:t xml:space="preserve">terhadap </w:t>
      </w:r>
      <w:r w:rsidRPr="00B34AB4">
        <w:rPr>
          <w:sz w:val="24"/>
          <w:szCs w:val="24"/>
          <w:lang w:val="id-ID"/>
        </w:rPr>
        <w:t>tingkat kesukaan terhadap tekstur</w:t>
      </w:r>
      <w:r w:rsidRPr="00B34AB4">
        <w:rPr>
          <w:sz w:val="24"/>
          <w:szCs w:val="24"/>
        </w:rPr>
        <w:t xml:space="preserve"> </w:t>
      </w:r>
      <w:r w:rsidRPr="00B34AB4">
        <w:rPr>
          <w:i/>
          <w:iCs/>
          <w:sz w:val="24"/>
          <w:szCs w:val="24"/>
        </w:rPr>
        <w:t>cheese straw</w:t>
      </w:r>
      <w:r w:rsidRPr="00B34AB4">
        <w:rPr>
          <w:sz w:val="24"/>
          <w:szCs w:val="24"/>
        </w:rPr>
        <w:t xml:space="preserve"> pada kedua sampel tersebut menunjukkan kriteria suka dengan hasil perhitungan tidak ada perbedaan penilaian yang signifikan.</w:t>
      </w:r>
      <w:r w:rsidRPr="00B34AB4">
        <w:rPr>
          <w:sz w:val="24"/>
          <w:szCs w:val="24"/>
          <w:lang w:val="id-ID"/>
        </w:rPr>
        <w:t xml:space="preserve"> P</w:t>
      </w:r>
      <w:r w:rsidRPr="00B34AB4">
        <w:rPr>
          <w:sz w:val="24"/>
          <w:szCs w:val="24"/>
        </w:rPr>
        <w:t>roduk</w:t>
      </w:r>
      <w:r w:rsidRPr="00B34AB4">
        <w:rPr>
          <w:sz w:val="24"/>
          <w:szCs w:val="24"/>
          <w:lang w:val="id-ID"/>
        </w:rPr>
        <w:t xml:space="preserve"> </w:t>
      </w:r>
      <w:r w:rsidRPr="00B34AB4">
        <w:rPr>
          <w:sz w:val="24"/>
          <w:szCs w:val="24"/>
        </w:rPr>
        <w:t xml:space="preserve"> pengembangan</w:t>
      </w:r>
      <w:r w:rsidRPr="00B34AB4">
        <w:rPr>
          <w:sz w:val="24"/>
          <w:szCs w:val="24"/>
          <w:lang w:val="id-ID"/>
        </w:rPr>
        <w:t xml:space="preserve"> sampel 123</w:t>
      </w:r>
      <w:r w:rsidRPr="00B34AB4">
        <w:rPr>
          <w:sz w:val="24"/>
          <w:szCs w:val="24"/>
        </w:rPr>
        <w:t xml:space="preserve"> memiliki </w:t>
      </w:r>
      <w:r w:rsidRPr="00B34AB4">
        <w:rPr>
          <w:sz w:val="24"/>
          <w:szCs w:val="24"/>
          <w:lang w:val="id-ID"/>
        </w:rPr>
        <w:t xml:space="preserve">skor  </w:t>
      </w:r>
      <w:r w:rsidRPr="00B34AB4">
        <w:rPr>
          <w:sz w:val="24"/>
          <w:szCs w:val="24"/>
        </w:rPr>
        <w:t xml:space="preserve">yaitu </w:t>
      </w:r>
      <w:r w:rsidRPr="00B34AB4">
        <w:rPr>
          <w:sz w:val="24"/>
          <w:szCs w:val="24"/>
          <w:lang w:val="id-ID"/>
        </w:rPr>
        <w:t>122</w:t>
      </w:r>
      <w:r w:rsidRPr="00B34AB4">
        <w:rPr>
          <w:sz w:val="24"/>
          <w:szCs w:val="24"/>
        </w:rPr>
        <w:t xml:space="preserve"> dengan rerata </w:t>
      </w:r>
      <w:r w:rsidRPr="00B34AB4">
        <w:rPr>
          <w:sz w:val="24"/>
          <w:szCs w:val="24"/>
          <w:lang w:val="id-ID"/>
        </w:rPr>
        <w:t>4,06</w:t>
      </w:r>
      <w:r w:rsidRPr="00B34AB4">
        <w:rPr>
          <w:sz w:val="24"/>
          <w:szCs w:val="24"/>
        </w:rPr>
        <w:t xml:space="preserve"> sedangkan pada </w:t>
      </w:r>
      <w:r w:rsidRPr="00B34AB4">
        <w:rPr>
          <w:sz w:val="24"/>
          <w:szCs w:val="24"/>
          <w:lang w:val="id-ID"/>
        </w:rPr>
        <w:t xml:space="preserve">produk acuan </w:t>
      </w:r>
      <w:r w:rsidRPr="00B34AB4">
        <w:rPr>
          <w:sz w:val="24"/>
          <w:szCs w:val="24"/>
        </w:rPr>
        <w:t>sam</w:t>
      </w:r>
      <w:r w:rsidRPr="00B34AB4">
        <w:rPr>
          <w:sz w:val="24"/>
          <w:szCs w:val="24"/>
          <w:lang w:val="id-ID"/>
        </w:rPr>
        <w:t>pel</w:t>
      </w:r>
      <w:r w:rsidRPr="00B34AB4">
        <w:rPr>
          <w:sz w:val="24"/>
          <w:szCs w:val="24"/>
        </w:rPr>
        <w:t xml:space="preserve"> </w:t>
      </w:r>
      <w:r w:rsidRPr="00B34AB4">
        <w:rPr>
          <w:sz w:val="24"/>
          <w:szCs w:val="24"/>
          <w:lang w:val="id-ID"/>
        </w:rPr>
        <w:t>124</w:t>
      </w:r>
      <w:r w:rsidRPr="00B34AB4">
        <w:rPr>
          <w:sz w:val="24"/>
          <w:szCs w:val="24"/>
        </w:rPr>
        <w:t xml:space="preserve"> memiliki skor 1</w:t>
      </w:r>
      <w:r w:rsidRPr="00B34AB4">
        <w:rPr>
          <w:sz w:val="24"/>
          <w:szCs w:val="24"/>
          <w:lang w:val="id-ID"/>
        </w:rPr>
        <w:t>24</w:t>
      </w:r>
      <w:r w:rsidRPr="00B34AB4">
        <w:rPr>
          <w:sz w:val="24"/>
          <w:szCs w:val="24"/>
        </w:rPr>
        <w:t xml:space="preserve"> dengan rerata </w:t>
      </w:r>
      <w:r w:rsidRPr="00B34AB4">
        <w:rPr>
          <w:sz w:val="24"/>
          <w:szCs w:val="24"/>
          <w:lang w:val="id-ID"/>
        </w:rPr>
        <w:t>4</w:t>
      </w:r>
      <w:r w:rsidRPr="00B34AB4">
        <w:rPr>
          <w:sz w:val="24"/>
          <w:szCs w:val="24"/>
        </w:rPr>
        <w:t>,</w:t>
      </w:r>
      <w:r w:rsidRPr="00B34AB4">
        <w:rPr>
          <w:sz w:val="24"/>
          <w:szCs w:val="24"/>
          <w:lang w:val="id-ID"/>
        </w:rPr>
        <w:t>13</w:t>
      </w:r>
      <w:r w:rsidRPr="00B34AB4">
        <w:rPr>
          <w:sz w:val="24"/>
          <w:szCs w:val="24"/>
        </w:rPr>
        <w:t>.</w:t>
      </w:r>
    </w:p>
    <w:p w:rsidR="006D3DD0" w:rsidRPr="00B34AB4" w:rsidRDefault="006D3DD0" w:rsidP="006D3DD0">
      <w:pPr>
        <w:pStyle w:val="ICVETBodyText"/>
        <w:spacing w:line="276" w:lineRule="auto"/>
        <w:rPr>
          <w:sz w:val="24"/>
          <w:szCs w:val="24"/>
        </w:rPr>
      </w:pPr>
    </w:p>
    <w:p w:rsidR="006D3DD0" w:rsidRPr="00B34AB4" w:rsidRDefault="006D3DD0" w:rsidP="006D3DD0">
      <w:pPr>
        <w:spacing w:line="276" w:lineRule="auto"/>
        <w:ind w:left="709" w:hanging="709"/>
        <w:jc w:val="both"/>
        <w:rPr>
          <w:color w:val="000000"/>
          <w:sz w:val="24"/>
          <w:szCs w:val="24"/>
          <w:lang w:val="id-ID" w:eastAsia="id-ID"/>
        </w:rPr>
      </w:pPr>
      <w:r w:rsidRPr="00B34AB4">
        <w:rPr>
          <w:color w:val="000000"/>
          <w:sz w:val="24"/>
          <w:szCs w:val="24"/>
          <w:lang w:val="id-ID" w:eastAsia="id-ID"/>
        </w:rPr>
        <w:t>Tabel 9. Hasil Uji Organoleptik Tingkat Kesukaan Pada Penilaian Keseluruhan</w:t>
      </w:r>
    </w:p>
    <w:tbl>
      <w:tblPr>
        <w:tblW w:w="4928" w:type="dxa"/>
        <w:tblInd w:w="-142" w:type="dxa"/>
        <w:tblBorders>
          <w:top w:val="single" w:sz="4" w:space="0" w:color="auto"/>
          <w:bottom w:val="single" w:sz="4" w:space="0" w:color="auto"/>
        </w:tblBorders>
        <w:tblLayout w:type="fixed"/>
        <w:tblLook w:val="04A0" w:firstRow="1" w:lastRow="0" w:firstColumn="1" w:lastColumn="0" w:noHBand="0" w:noVBand="1"/>
      </w:tblPr>
      <w:tblGrid>
        <w:gridCol w:w="851"/>
        <w:gridCol w:w="709"/>
        <w:gridCol w:w="850"/>
        <w:gridCol w:w="709"/>
        <w:gridCol w:w="851"/>
        <w:gridCol w:w="958"/>
      </w:tblGrid>
      <w:tr w:rsidR="006D3DD0" w:rsidRPr="006D3DD0" w:rsidTr="00A12313">
        <w:trPr>
          <w:trHeight w:val="300"/>
        </w:trPr>
        <w:tc>
          <w:tcPr>
            <w:tcW w:w="851" w:type="dxa"/>
            <w:vMerge w:val="restart"/>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val="id-ID" w:eastAsia="id-ID"/>
              </w:rPr>
            </w:pPr>
            <w:r w:rsidRPr="006D3DD0">
              <w:rPr>
                <w:color w:val="000000"/>
                <w:lang w:eastAsia="id-ID"/>
              </w:rPr>
              <w:t xml:space="preserve">Kriteria </w:t>
            </w:r>
            <w:r w:rsidRPr="006D3DD0">
              <w:rPr>
                <w:color w:val="000000"/>
                <w:lang w:val="id-ID" w:eastAsia="id-ID"/>
              </w:rPr>
              <w:t>Keseluruhan</w:t>
            </w:r>
          </w:p>
        </w:tc>
        <w:tc>
          <w:tcPr>
            <w:tcW w:w="709" w:type="dxa"/>
            <w:vMerge w:val="restart"/>
            <w:tcBorders>
              <w:top w:val="single" w:sz="4" w:space="0" w:color="auto"/>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Nilai</w:t>
            </w:r>
          </w:p>
        </w:tc>
        <w:tc>
          <w:tcPr>
            <w:tcW w:w="1559" w:type="dxa"/>
            <w:gridSpan w:val="2"/>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Produk Acuan</w:t>
            </w:r>
          </w:p>
          <w:p w:rsidR="006D3DD0" w:rsidRPr="006D3DD0" w:rsidRDefault="006D3DD0" w:rsidP="00553623">
            <w:pPr>
              <w:jc w:val="center"/>
              <w:rPr>
                <w:color w:val="000000"/>
                <w:lang w:eastAsia="id-ID"/>
              </w:rPr>
            </w:pPr>
            <w:r w:rsidRPr="006D3DD0">
              <w:t>(Sample 123)</w:t>
            </w:r>
          </w:p>
        </w:tc>
        <w:tc>
          <w:tcPr>
            <w:tcW w:w="1809" w:type="dxa"/>
            <w:gridSpan w:val="2"/>
            <w:tcBorders>
              <w:top w:val="single" w:sz="4" w:space="0" w:color="auto"/>
              <w:bottom w:val="single" w:sz="4" w:space="0" w:color="auto"/>
            </w:tcBorders>
            <w:shd w:val="clear" w:color="auto" w:fill="auto"/>
            <w:vAlign w:val="center"/>
          </w:tcPr>
          <w:p w:rsidR="006D3DD0" w:rsidRPr="006D3DD0" w:rsidRDefault="006D3DD0" w:rsidP="00553623">
            <w:pPr>
              <w:jc w:val="center"/>
              <w:rPr>
                <w:color w:val="000000"/>
                <w:lang w:eastAsia="id-ID"/>
              </w:rPr>
            </w:pPr>
            <w:r w:rsidRPr="006D3DD0">
              <w:rPr>
                <w:color w:val="000000"/>
                <w:lang w:eastAsia="id-ID"/>
              </w:rPr>
              <w:t>Produk Pengembangan</w:t>
            </w:r>
          </w:p>
          <w:p w:rsidR="006D3DD0" w:rsidRPr="006D3DD0" w:rsidRDefault="006D3DD0" w:rsidP="00553623">
            <w:pPr>
              <w:jc w:val="center"/>
              <w:rPr>
                <w:color w:val="000000"/>
                <w:lang w:eastAsia="id-ID"/>
              </w:rPr>
            </w:pPr>
            <w:r w:rsidRPr="006D3DD0">
              <w:t>(Sample 345)</w:t>
            </w:r>
          </w:p>
        </w:tc>
      </w:tr>
      <w:tr w:rsidR="006D3DD0" w:rsidRPr="006D3DD0" w:rsidTr="00A12313">
        <w:trPr>
          <w:trHeight w:val="300"/>
        </w:trPr>
        <w:tc>
          <w:tcPr>
            <w:tcW w:w="851" w:type="dxa"/>
            <w:vMerge/>
            <w:tcBorders>
              <w:top w:val="single" w:sz="4" w:space="0" w:color="auto"/>
              <w:bottom w:val="single" w:sz="4" w:space="0" w:color="auto"/>
            </w:tcBorders>
            <w:vAlign w:val="center"/>
            <w:hideMark/>
          </w:tcPr>
          <w:p w:rsidR="006D3DD0" w:rsidRPr="006D3DD0" w:rsidRDefault="006D3DD0" w:rsidP="00553623">
            <w:pPr>
              <w:jc w:val="center"/>
              <w:rPr>
                <w:color w:val="000000"/>
                <w:lang w:eastAsia="id-ID"/>
              </w:rPr>
            </w:pPr>
          </w:p>
        </w:tc>
        <w:tc>
          <w:tcPr>
            <w:tcW w:w="709" w:type="dxa"/>
            <w:vMerge/>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c>
          <w:tcPr>
            <w:tcW w:w="851"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Panelis</w:t>
            </w:r>
          </w:p>
        </w:tc>
        <w:tc>
          <w:tcPr>
            <w:tcW w:w="958"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Skor</w:t>
            </w:r>
          </w:p>
        </w:tc>
      </w:tr>
      <w:tr w:rsidR="006D3DD0" w:rsidRPr="006D3DD0" w:rsidTr="00A12313">
        <w:trPr>
          <w:trHeight w:val="300"/>
        </w:trPr>
        <w:tc>
          <w:tcPr>
            <w:tcW w:w="851"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Tidak Suka</w:t>
            </w:r>
          </w:p>
        </w:tc>
        <w:tc>
          <w:tcPr>
            <w:tcW w:w="709" w:type="dxa"/>
            <w:tcBorders>
              <w:top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1</w:t>
            </w:r>
          </w:p>
        </w:tc>
        <w:tc>
          <w:tcPr>
            <w:tcW w:w="850"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1"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958" w:type="dxa"/>
            <w:tcBorders>
              <w:top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A12313">
        <w:trPr>
          <w:trHeight w:val="300"/>
        </w:trPr>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Tidak 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2</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c>
          <w:tcPr>
            <w:tcW w:w="958"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w:t>
            </w:r>
          </w:p>
        </w:tc>
      </w:tr>
      <w:tr w:rsidR="006D3DD0" w:rsidRPr="006D3DD0" w:rsidTr="00A12313">
        <w:trPr>
          <w:trHeight w:val="300"/>
        </w:trPr>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Agak 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3</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6</w:t>
            </w:r>
          </w:p>
        </w:tc>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w:t>
            </w:r>
          </w:p>
        </w:tc>
        <w:tc>
          <w:tcPr>
            <w:tcW w:w="958"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w:t>
            </w:r>
          </w:p>
        </w:tc>
      </w:tr>
      <w:tr w:rsidR="006D3DD0" w:rsidRPr="006D3DD0" w:rsidTr="00A12313">
        <w:trPr>
          <w:trHeight w:val="300"/>
        </w:trPr>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Suka</w:t>
            </w:r>
          </w:p>
        </w:tc>
        <w:tc>
          <w:tcPr>
            <w:tcW w:w="709" w:type="dxa"/>
            <w:vAlign w:val="center"/>
          </w:tcPr>
          <w:p w:rsidR="006D3DD0" w:rsidRPr="006D3DD0" w:rsidRDefault="006D3DD0" w:rsidP="00553623">
            <w:pPr>
              <w:jc w:val="center"/>
              <w:rPr>
                <w:color w:val="000000"/>
                <w:lang w:eastAsia="id-ID"/>
              </w:rPr>
            </w:pPr>
            <w:r w:rsidRPr="006D3DD0">
              <w:rPr>
                <w:color w:val="000000"/>
                <w:lang w:eastAsia="id-ID"/>
              </w:rPr>
              <w:t>4</w:t>
            </w:r>
          </w:p>
        </w:tc>
        <w:tc>
          <w:tcPr>
            <w:tcW w:w="850"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21</w:t>
            </w:r>
          </w:p>
        </w:tc>
        <w:tc>
          <w:tcPr>
            <w:tcW w:w="709"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84</w:t>
            </w:r>
          </w:p>
        </w:tc>
        <w:tc>
          <w:tcPr>
            <w:tcW w:w="851"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14</w:t>
            </w:r>
          </w:p>
        </w:tc>
        <w:tc>
          <w:tcPr>
            <w:tcW w:w="958" w:type="dxa"/>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56</w:t>
            </w:r>
          </w:p>
        </w:tc>
      </w:tr>
      <w:tr w:rsidR="006D3DD0" w:rsidRPr="006D3DD0" w:rsidTr="00A12313">
        <w:trPr>
          <w:trHeight w:val="315"/>
        </w:trPr>
        <w:tc>
          <w:tcPr>
            <w:tcW w:w="851"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Sangat Suka</w:t>
            </w:r>
          </w:p>
        </w:tc>
        <w:tc>
          <w:tcPr>
            <w:tcW w:w="709" w:type="dxa"/>
            <w:tcBorders>
              <w:bottom w:val="single" w:sz="4" w:space="0" w:color="auto"/>
            </w:tcBorders>
            <w:vAlign w:val="center"/>
          </w:tcPr>
          <w:p w:rsidR="006D3DD0" w:rsidRPr="006D3DD0" w:rsidRDefault="006D3DD0" w:rsidP="00553623">
            <w:pPr>
              <w:jc w:val="center"/>
              <w:rPr>
                <w:color w:val="000000"/>
                <w:lang w:eastAsia="id-ID"/>
              </w:rPr>
            </w:pPr>
            <w:r w:rsidRPr="006D3DD0">
              <w:rPr>
                <w:color w:val="000000"/>
                <w:lang w:eastAsia="id-ID"/>
              </w:rPr>
              <w:t>5</w:t>
            </w:r>
          </w:p>
        </w:tc>
        <w:tc>
          <w:tcPr>
            <w:tcW w:w="850"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7</w:t>
            </w:r>
          </w:p>
        </w:tc>
        <w:tc>
          <w:tcPr>
            <w:tcW w:w="709"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35</w:t>
            </w:r>
          </w:p>
        </w:tc>
        <w:tc>
          <w:tcPr>
            <w:tcW w:w="851"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15</w:t>
            </w:r>
          </w:p>
        </w:tc>
        <w:tc>
          <w:tcPr>
            <w:tcW w:w="958" w:type="dxa"/>
            <w:tcBorders>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75</w:t>
            </w:r>
          </w:p>
        </w:tc>
      </w:tr>
      <w:tr w:rsidR="006D3DD0" w:rsidRPr="006D3DD0" w:rsidTr="00A12313">
        <w:trPr>
          <w:trHeight w:val="315"/>
        </w:trPr>
        <w:tc>
          <w:tcPr>
            <w:tcW w:w="851"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Total</w:t>
            </w:r>
          </w:p>
        </w:tc>
        <w:tc>
          <w:tcPr>
            <w:tcW w:w="709"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125</w:t>
            </w:r>
          </w:p>
        </w:tc>
        <w:tc>
          <w:tcPr>
            <w:tcW w:w="851"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30</w:t>
            </w:r>
          </w:p>
        </w:tc>
        <w:tc>
          <w:tcPr>
            <w:tcW w:w="958"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134</w:t>
            </w:r>
          </w:p>
        </w:tc>
      </w:tr>
      <w:tr w:rsidR="006D3DD0" w:rsidRPr="006D3DD0" w:rsidTr="00A12313">
        <w:trPr>
          <w:trHeight w:val="315"/>
        </w:trPr>
        <w:tc>
          <w:tcPr>
            <w:tcW w:w="851"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Rerata</w:t>
            </w:r>
          </w:p>
        </w:tc>
        <w:tc>
          <w:tcPr>
            <w:tcW w:w="709" w:type="dxa"/>
            <w:tcBorders>
              <w:top w:val="single" w:sz="4" w:space="0" w:color="auto"/>
              <w:bottom w:val="single" w:sz="4" w:space="0" w:color="auto"/>
            </w:tcBorders>
            <w:vAlign w:val="center"/>
          </w:tcPr>
          <w:p w:rsidR="006D3DD0" w:rsidRPr="006D3DD0" w:rsidRDefault="006D3DD0" w:rsidP="00553623">
            <w:pPr>
              <w:jc w:val="center"/>
              <w:rPr>
                <w:color w:val="000000"/>
                <w:lang w:eastAsia="id-ID"/>
              </w:rPr>
            </w:pPr>
          </w:p>
        </w:tc>
        <w:tc>
          <w:tcPr>
            <w:tcW w:w="850"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p>
        </w:tc>
        <w:tc>
          <w:tcPr>
            <w:tcW w:w="709"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4,16</w:t>
            </w:r>
          </w:p>
        </w:tc>
        <w:tc>
          <w:tcPr>
            <w:tcW w:w="851"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highlight w:val="yellow"/>
                <w:lang w:eastAsia="id-ID"/>
              </w:rPr>
            </w:pPr>
          </w:p>
        </w:tc>
        <w:tc>
          <w:tcPr>
            <w:tcW w:w="958" w:type="dxa"/>
            <w:tcBorders>
              <w:top w:val="single" w:sz="4" w:space="0" w:color="auto"/>
              <w:bottom w:val="single" w:sz="4" w:space="0" w:color="auto"/>
            </w:tcBorders>
            <w:shd w:val="clear" w:color="auto" w:fill="auto"/>
            <w:noWrap/>
            <w:vAlign w:val="center"/>
            <w:hideMark/>
          </w:tcPr>
          <w:p w:rsidR="006D3DD0" w:rsidRPr="006D3DD0" w:rsidRDefault="006D3DD0" w:rsidP="00553623">
            <w:pPr>
              <w:jc w:val="center"/>
              <w:rPr>
                <w:color w:val="000000"/>
                <w:lang w:eastAsia="id-ID"/>
              </w:rPr>
            </w:pPr>
            <w:r w:rsidRPr="006D3DD0">
              <w:rPr>
                <w:color w:val="000000"/>
                <w:lang w:eastAsia="id-ID"/>
              </w:rPr>
              <w:t>4,46</w:t>
            </w:r>
          </w:p>
        </w:tc>
      </w:tr>
    </w:tbl>
    <w:p w:rsidR="006D3DD0" w:rsidRPr="00B34AB4" w:rsidRDefault="006D3DD0" w:rsidP="006D3DD0">
      <w:pPr>
        <w:pStyle w:val="ICVETBodyText"/>
        <w:spacing w:line="276" w:lineRule="auto"/>
        <w:rPr>
          <w:sz w:val="24"/>
          <w:szCs w:val="24"/>
          <w:lang w:val="id-ID"/>
        </w:rPr>
      </w:pPr>
    </w:p>
    <w:p w:rsidR="006D3DD0" w:rsidRPr="00B34AB4" w:rsidRDefault="006D3DD0" w:rsidP="006D3DD0">
      <w:pPr>
        <w:pStyle w:val="ICVETBodyText"/>
        <w:spacing w:line="276" w:lineRule="auto"/>
        <w:rPr>
          <w:sz w:val="24"/>
          <w:szCs w:val="24"/>
          <w:lang w:val="id-ID"/>
        </w:rPr>
      </w:pPr>
      <w:r w:rsidRPr="00B34AB4">
        <w:rPr>
          <w:sz w:val="24"/>
          <w:szCs w:val="24"/>
        </w:rPr>
        <w:t>Pengujian</w:t>
      </w:r>
      <w:r w:rsidRPr="00B34AB4">
        <w:rPr>
          <w:sz w:val="24"/>
          <w:szCs w:val="24"/>
          <w:lang w:val="id-ID"/>
        </w:rPr>
        <w:t xml:space="preserve"> </w:t>
      </w:r>
      <w:r w:rsidRPr="00B34AB4">
        <w:rPr>
          <w:sz w:val="24"/>
          <w:szCs w:val="24"/>
        </w:rPr>
        <w:t xml:space="preserve">terhadap </w:t>
      </w:r>
      <w:r w:rsidRPr="00B34AB4">
        <w:rPr>
          <w:sz w:val="24"/>
          <w:szCs w:val="24"/>
          <w:lang w:val="id-ID"/>
        </w:rPr>
        <w:t>tingkat kesukaan terhadap keseluruhan</w:t>
      </w:r>
      <w:r w:rsidRPr="00B34AB4">
        <w:rPr>
          <w:sz w:val="24"/>
          <w:szCs w:val="24"/>
        </w:rPr>
        <w:t xml:space="preserve"> </w:t>
      </w:r>
      <w:r w:rsidRPr="00B34AB4">
        <w:rPr>
          <w:i/>
          <w:iCs/>
          <w:sz w:val="24"/>
          <w:szCs w:val="24"/>
        </w:rPr>
        <w:t>cheese straw</w:t>
      </w:r>
      <w:r w:rsidRPr="00B34AB4">
        <w:rPr>
          <w:sz w:val="24"/>
          <w:szCs w:val="24"/>
        </w:rPr>
        <w:t xml:space="preserve"> pada kedua sampel tersebut menunjukkan kriteria suka dengan hasil perhitungan tidak ada perbedaan penilaian yang signifikan.</w:t>
      </w:r>
      <w:r w:rsidRPr="00B34AB4">
        <w:rPr>
          <w:sz w:val="24"/>
          <w:szCs w:val="24"/>
          <w:lang w:val="id-ID"/>
        </w:rPr>
        <w:t xml:space="preserve"> </w:t>
      </w:r>
      <w:r w:rsidRPr="00B34AB4">
        <w:rPr>
          <w:sz w:val="24"/>
          <w:szCs w:val="24"/>
        </w:rPr>
        <w:t>Produk pengembangan</w:t>
      </w:r>
      <w:r w:rsidRPr="00B34AB4">
        <w:rPr>
          <w:sz w:val="24"/>
          <w:szCs w:val="24"/>
          <w:lang w:val="id-ID"/>
        </w:rPr>
        <w:t xml:space="preserve"> sampel 123</w:t>
      </w:r>
      <w:r w:rsidRPr="00B34AB4">
        <w:rPr>
          <w:sz w:val="24"/>
          <w:szCs w:val="24"/>
        </w:rPr>
        <w:t xml:space="preserve"> memiliki </w:t>
      </w:r>
      <w:r w:rsidRPr="00B34AB4">
        <w:rPr>
          <w:sz w:val="24"/>
          <w:szCs w:val="24"/>
          <w:lang w:val="id-ID"/>
        </w:rPr>
        <w:t xml:space="preserve">skor </w:t>
      </w:r>
      <w:r w:rsidRPr="00B34AB4">
        <w:rPr>
          <w:sz w:val="24"/>
          <w:szCs w:val="24"/>
        </w:rPr>
        <w:t>yaitu 1</w:t>
      </w:r>
      <w:r w:rsidRPr="00B34AB4">
        <w:rPr>
          <w:sz w:val="24"/>
          <w:szCs w:val="24"/>
          <w:lang w:val="id-ID"/>
        </w:rPr>
        <w:t>25</w:t>
      </w:r>
      <w:r w:rsidRPr="00B34AB4">
        <w:rPr>
          <w:sz w:val="24"/>
          <w:szCs w:val="24"/>
        </w:rPr>
        <w:t xml:space="preserve"> dengan rerata </w:t>
      </w:r>
      <w:r w:rsidRPr="00B34AB4">
        <w:rPr>
          <w:sz w:val="24"/>
          <w:szCs w:val="24"/>
          <w:lang w:val="id-ID"/>
        </w:rPr>
        <w:t>4,16</w:t>
      </w:r>
      <w:r w:rsidRPr="00B34AB4">
        <w:rPr>
          <w:sz w:val="24"/>
          <w:szCs w:val="24"/>
        </w:rPr>
        <w:t xml:space="preserve"> sedangkan pada </w:t>
      </w:r>
      <w:r w:rsidRPr="00B34AB4">
        <w:rPr>
          <w:sz w:val="24"/>
          <w:szCs w:val="24"/>
          <w:lang w:val="id-ID"/>
        </w:rPr>
        <w:t xml:space="preserve">produk acuan </w:t>
      </w:r>
      <w:r w:rsidRPr="00B34AB4">
        <w:rPr>
          <w:sz w:val="24"/>
          <w:szCs w:val="24"/>
        </w:rPr>
        <w:t>sam</w:t>
      </w:r>
      <w:r w:rsidRPr="00B34AB4">
        <w:rPr>
          <w:sz w:val="24"/>
          <w:szCs w:val="24"/>
          <w:lang w:val="id-ID"/>
        </w:rPr>
        <w:t>pel</w:t>
      </w:r>
      <w:r w:rsidRPr="00B34AB4">
        <w:rPr>
          <w:sz w:val="24"/>
          <w:szCs w:val="24"/>
        </w:rPr>
        <w:t xml:space="preserve"> </w:t>
      </w:r>
      <w:r w:rsidRPr="00B34AB4">
        <w:rPr>
          <w:sz w:val="24"/>
          <w:szCs w:val="24"/>
          <w:lang w:val="id-ID"/>
        </w:rPr>
        <w:t>345</w:t>
      </w:r>
      <w:r w:rsidRPr="00B34AB4">
        <w:rPr>
          <w:sz w:val="24"/>
          <w:szCs w:val="24"/>
        </w:rPr>
        <w:t xml:space="preserve"> memiliki skor 1</w:t>
      </w:r>
      <w:r w:rsidRPr="00B34AB4">
        <w:rPr>
          <w:sz w:val="24"/>
          <w:szCs w:val="24"/>
          <w:lang w:val="id-ID"/>
        </w:rPr>
        <w:t>34</w:t>
      </w:r>
      <w:r w:rsidRPr="00B34AB4">
        <w:rPr>
          <w:sz w:val="24"/>
          <w:szCs w:val="24"/>
        </w:rPr>
        <w:t xml:space="preserve"> dengan rerata </w:t>
      </w:r>
      <w:r w:rsidRPr="00B34AB4">
        <w:rPr>
          <w:sz w:val="24"/>
          <w:szCs w:val="24"/>
          <w:lang w:val="id-ID"/>
        </w:rPr>
        <w:t>4</w:t>
      </w:r>
      <w:r w:rsidRPr="00B34AB4">
        <w:rPr>
          <w:sz w:val="24"/>
          <w:szCs w:val="24"/>
        </w:rPr>
        <w:t>,</w:t>
      </w:r>
      <w:r w:rsidRPr="00B34AB4">
        <w:rPr>
          <w:sz w:val="24"/>
          <w:szCs w:val="24"/>
          <w:lang w:val="id-ID"/>
        </w:rPr>
        <w:t>46</w:t>
      </w:r>
      <w:r w:rsidRPr="00B34AB4">
        <w:rPr>
          <w:sz w:val="24"/>
          <w:szCs w:val="24"/>
        </w:rPr>
        <w:t>.</w:t>
      </w:r>
    </w:p>
    <w:p w:rsidR="006D3DD0" w:rsidRPr="00B34AB4" w:rsidRDefault="006D3DD0" w:rsidP="006D3DD0">
      <w:pPr>
        <w:pStyle w:val="ICVETBodyText"/>
        <w:spacing w:line="276" w:lineRule="auto"/>
        <w:rPr>
          <w:sz w:val="24"/>
          <w:szCs w:val="24"/>
          <w:lang w:val="id-ID"/>
        </w:rPr>
      </w:pPr>
    </w:p>
    <w:p w:rsidR="006D3DD0" w:rsidRPr="00B34AB4" w:rsidRDefault="006D3DD0" w:rsidP="006D3DD0">
      <w:pPr>
        <w:spacing w:line="276" w:lineRule="auto"/>
        <w:rPr>
          <w:b/>
          <w:bCs/>
          <w:sz w:val="24"/>
          <w:szCs w:val="24"/>
          <w:lang w:val="id-ID"/>
        </w:rPr>
      </w:pPr>
      <w:r w:rsidRPr="00B34AB4">
        <w:rPr>
          <w:b/>
          <w:bCs/>
          <w:sz w:val="24"/>
          <w:szCs w:val="24"/>
          <w:lang w:val="id-ID"/>
        </w:rPr>
        <w:t>KESIMPULAN</w:t>
      </w:r>
    </w:p>
    <w:p w:rsidR="006D3DD0" w:rsidRPr="00B34AB4" w:rsidRDefault="006D3DD0" w:rsidP="006D3DD0">
      <w:pPr>
        <w:spacing w:line="276" w:lineRule="auto"/>
        <w:rPr>
          <w:b/>
          <w:bCs/>
          <w:sz w:val="24"/>
          <w:szCs w:val="24"/>
          <w:lang w:val="id-ID"/>
        </w:rPr>
      </w:pPr>
    </w:p>
    <w:p w:rsidR="006D3DD0" w:rsidRPr="00B34AB4" w:rsidRDefault="006D3DD0" w:rsidP="006D3DD0">
      <w:pPr>
        <w:pStyle w:val="ListParagraph"/>
        <w:spacing w:after="0"/>
        <w:ind w:left="0" w:firstLine="567"/>
        <w:jc w:val="both"/>
        <w:rPr>
          <w:rFonts w:ascii="Times New Roman" w:hAnsi="Times New Roman"/>
          <w:sz w:val="24"/>
          <w:szCs w:val="24"/>
        </w:rPr>
      </w:pPr>
      <w:r w:rsidRPr="00B34AB4">
        <w:rPr>
          <w:rFonts w:ascii="Times New Roman" w:hAnsi="Times New Roman"/>
          <w:sz w:val="24"/>
          <w:szCs w:val="24"/>
        </w:rPr>
        <w:t xml:space="preserve">Berdasarkan hasil uji sensoris 30 panelis tidak terlatih dan perolehan data kuantitatif yang telah dianalisis menunjukkan secara keseluruhan penilaian baik dari segi rasa, aroma, warna, dan </w:t>
      </w:r>
      <w:r w:rsidRPr="00B34AB4">
        <w:rPr>
          <w:rFonts w:ascii="Times New Roman" w:hAnsi="Times New Roman"/>
          <w:sz w:val="24"/>
          <w:szCs w:val="24"/>
        </w:rPr>
        <w:lastRenderedPageBreak/>
        <w:t xml:space="preserve">tekstur panelis menyukai produk pengembangan dengan kode sampel 345 atau produk </w:t>
      </w:r>
      <w:r w:rsidRPr="00B34AB4">
        <w:rPr>
          <w:rFonts w:ascii="Times New Roman" w:hAnsi="Times New Roman"/>
          <w:i/>
          <w:sz w:val="24"/>
          <w:szCs w:val="24"/>
        </w:rPr>
        <w:t xml:space="preserve">Eco </w:t>
      </w:r>
      <w:r w:rsidRPr="00B34AB4">
        <w:rPr>
          <w:rFonts w:ascii="Times New Roman" w:hAnsi="Times New Roman"/>
          <w:i/>
          <w:iCs/>
          <w:sz w:val="24"/>
          <w:szCs w:val="24"/>
        </w:rPr>
        <w:t>Cheese Straw</w:t>
      </w:r>
      <w:r w:rsidRPr="00B34AB4">
        <w:rPr>
          <w:rFonts w:ascii="Times New Roman" w:hAnsi="Times New Roman"/>
          <w:sz w:val="24"/>
          <w:szCs w:val="24"/>
        </w:rPr>
        <w:t xml:space="preserve">. Tingkat penerimaan masyarakat terhadap produk </w:t>
      </w:r>
      <w:r w:rsidRPr="00B34AB4">
        <w:rPr>
          <w:rFonts w:ascii="Times New Roman" w:hAnsi="Times New Roman"/>
          <w:i/>
          <w:sz w:val="24"/>
          <w:szCs w:val="24"/>
        </w:rPr>
        <w:t xml:space="preserve">Eco </w:t>
      </w:r>
      <w:r w:rsidRPr="00B34AB4">
        <w:rPr>
          <w:rFonts w:ascii="Times New Roman" w:hAnsi="Times New Roman"/>
          <w:i/>
          <w:iCs/>
          <w:sz w:val="24"/>
          <w:szCs w:val="24"/>
        </w:rPr>
        <w:t>Cheese Straw</w:t>
      </w:r>
      <w:r w:rsidRPr="00B34AB4">
        <w:rPr>
          <w:rFonts w:ascii="Times New Roman" w:hAnsi="Times New Roman"/>
          <w:sz w:val="24"/>
          <w:szCs w:val="24"/>
        </w:rPr>
        <w:t xml:space="preserve"> sudah baik sehingga produk </w:t>
      </w:r>
      <w:r w:rsidRPr="00B34AB4">
        <w:rPr>
          <w:rFonts w:ascii="Times New Roman" w:hAnsi="Times New Roman"/>
          <w:i/>
          <w:sz w:val="24"/>
          <w:szCs w:val="24"/>
        </w:rPr>
        <w:t xml:space="preserve">Eco  Eco </w:t>
      </w:r>
      <w:r w:rsidRPr="00B34AB4">
        <w:rPr>
          <w:rFonts w:ascii="Times New Roman" w:hAnsi="Times New Roman"/>
          <w:i/>
          <w:iCs/>
          <w:sz w:val="24"/>
          <w:szCs w:val="24"/>
        </w:rPr>
        <w:t>Cheese Straw</w:t>
      </w:r>
      <w:r w:rsidRPr="00B34AB4">
        <w:rPr>
          <w:rFonts w:ascii="Times New Roman" w:hAnsi="Times New Roman"/>
          <w:sz w:val="24"/>
          <w:szCs w:val="24"/>
        </w:rPr>
        <w:t xml:space="preserve"> termasuk dalam makanan yang layak dikonsumsi. Selain itu, produk </w:t>
      </w:r>
      <w:r w:rsidRPr="00B34AB4">
        <w:rPr>
          <w:rFonts w:ascii="Times New Roman" w:hAnsi="Times New Roman"/>
          <w:i/>
          <w:iCs/>
          <w:sz w:val="24"/>
          <w:szCs w:val="24"/>
        </w:rPr>
        <w:t>Eco Cheese Straw</w:t>
      </w:r>
      <w:r w:rsidRPr="00B34AB4">
        <w:rPr>
          <w:rFonts w:ascii="Times New Roman" w:hAnsi="Times New Roman"/>
          <w:sz w:val="24"/>
          <w:szCs w:val="24"/>
        </w:rPr>
        <w:t xml:space="preserve"> menjadi produk inovasi subtitusi rumput laut yang dapat di pasarkan secara komersial dan dapat dijadikan makanan fungsional, namun perlu dilengkapi informasi kandungan gizi untuk memenuhi kebutuhan gizi tubuh dan dapat meningkatkan kepercayaan masyarakat terhadap kualitas nilai pada produk </w:t>
      </w:r>
      <w:r w:rsidRPr="00B34AB4">
        <w:rPr>
          <w:rFonts w:ascii="Times New Roman" w:hAnsi="Times New Roman"/>
          <w:i/>
          <w:sz w:val="24"/>
          <w:szCs w:val="24"/>
        </w:rPr>
        <w:t>Eco Cheese Straw</w:t>
      </w:r>
      <w:r w:rsidRPr="00B34AB4">
        <w:rPr>
          <w:rFonts w:ascii="Times New Roman" w:hAnsi="Times New Roman"/>
          <w:sz w:val="24"/>
          <w:szCs w:val="24"/>
        </w:rPr>
        <w:t>.</w:t>
      </w:r>
    </w:p>
    <w:p w:rsidR="006D3DD0" w:rsidRPr="00B34AB4" w:rsidRDefault="006D3DD0" w:rsidP="006D3DD0">
      <w:pPr>
        <w:spacing w:line="276" w:lineRule="auto"/>
        <w:rPr>
          <w:sz w:val="24"/>
          <w:szCs w:val="24"/>
          <w:lang w:val="id-ID"/>
        </w:rPr>
      </w:pPr>
    </w:p>
    <w:p w:rsidR="006D3DD0" w:rsidRPr="00B34AB4" w:rsidRDefault="006D3DD0" w:rsidP="006D3DD0">
      <w:pPr>
        <w:spacing w:line="276" w:lineRule="auto"/>
        <w:rPr>
          <w:b/>
          <w:sz w:val="24"/>
          <w:szCs w:val="24"/>
          <w:lang w:val="pt-BR"/>
        </w:rPr>
      </w:pPr>
      <w:r w:rsidRPr="00B34AB4">
        <w:rPr>
          <w:rStyle w:val="apple-style-span"/>
          <w:b/>
          <w:sz w:val="24"/>
          <w:szCs w:val="24"/>
          <w:lang w:val="id-ID"/>
        </w:rPr>
        <w:t>DAFTAR PUSTAKA</w:t>
      </w:r>
    </w:p>
    <w:p w:rsidR="006D3DD0" w:rsidRPr="00B34AB4" w:rsidRDefault="006D3DD0" w:rsidP="006D3DD0">
      <w:pPr>
        <w:pStyle w:val="ICVETBodyText"/>
        <w:spacing w:line="276" w:lineRule="auto"/>
        <w:rPr>
          <w:sz w:val="24"/>
          <w:szCs w:val="24"/>
          <w:lang w:val="id-ID"/>
        </w:rPr>
      </w:pPr>
    </w:p>
    <w:p w:rsidR="006D3DD0" w:rsidRPr="00B34AB4" w:rsidRDefault="006D3DD0" w:rsidP="006D3DD0">
      <w:pPr>
        <w:ind w:left="567" w:hanging="567"/>
        <w:jc w:val="both"/>
        <w:rPr>
          <w:sz w:val="24"/>
          <w:szCs w:val="24"/>
          <w:lang w:val="de-DE"/>
        </w:rPr>
      </w:pPr>
      <w:r w:rsidRPr="00B34AB4">
        <w:rPr>
          <w:sz w:val="24"/>
          <w:szCs w:val="24"/>
        </w:rPr>
        <w:t xml:space="preserve">Dew Kusfianti. (2016). Puff Pastry. </w:t>
      </w:r>
      <w:r w:rsidRPr="00B34AB4">
        <w:rPr>
          <w:sz w:val="24"/>
          <w:szCs w:val="24"/>
          <w:lang w:val="de-DE"/>
        </w:rPr>
        <w:t xml:space="preserve">Diakses tanggal 17 Februari dari : </w:t>
      </w:r>
      <w:hyperlink r:id="rId6" w:history="1">
        <w:r w:rsidRPr="006D3DD0">
          <w:rPr>
            <w:rStyle w:val="Hyperlink"/>
            <w:color w:val="auto"/>
            <w:sz w:val="24"/>
            <w:szCs w:val="24"/>
            <w:u w:val="none"/>
            <w:lang w:val="de-DE"/>
          </w:rPr>
          <w:t>https://www.academia.edu/6658290/Puff_Pastry</w:t>
        </w:r>
      </w:hyperlink>
      <w:r w:rsidRPr="006D3DD0">
        <w:rPr>
          <w:sz w:val="24"/>
          <w:szCs w:val="24"/>
          <w:lang w:val="de-DE"/>
        </w:rPr>
        <w:t xml:space="preserve">. </w:t>
      </w:r>
    </w:p>
    <w:p w:rsidR="006D3DD0" w:rsidRPr="00B34AB4" w:rsidRDefault="006D3DD0" w:rsidP="006D3DD0">
      <w:pPr>
        <w:ind w:left="567" w:hanging="567"/>
        <w:jc w:val="both"/>
        <w:rPr>
          <w:sz w:val="24"/>
          <w:szCs w:val="24"/>
        </w:rPr>
      </w:pPr>
      <w:r w:rsidRPr="00B34AB4">
        <w:rPr>
          <w:sz w:val="24"/>
          <w:szCs w:val="24"/>
        </w:rPr>
        <w:t>Endang Mulyatiningsih. (2015). Research and Development.</w:t>
      </w:r>
    </w:p>
    <w:p w:rsidR="006D3DD0" w:rsidRPr="00B34AB4" w:rsidRDefault="006D3DD0" w:rsidP="006D3DD0">
      <w:pPr>
        <w:ind w:left="567" w:hanging="567"/>
        <w:jc w:val="both"/>
        <w:rPr>
          <w:sz w:val="24"/>
          <w:szCs w:val="24"/>
          <w:lang w:val="de-DE"/>
        </w:rPr>
      </w:pPr>
      <w:r w:rsidRPr="00B34AB4">
        <w:rPr>
          <w:sz w:val="24"/>
          <w:szCs w:val="24"/>
          <w:lang w:val="de-DE"/>
        </w:rPr>
        <w:t>RizkI Pratiwi. (2017). 8 Manfaat Rumput Laut yang Menakjubkan Untuk Kesehatan. Diakses tanggal 17 Februari dari : https://hellosehat.com/hidup-sehat/fakta-unik/manfaat-rumput-laut/</w:t>
      </w:r>
    </w:p>
    <w:p w:rsidR="006D3DD0" w:rsidRPr="00B34AB4" w:rsidRDefault="006D3DD0" w:rsidP="006D3DD0">
      <w:pPr>
        <w:ind w:left="567" w:hanging="567"/>
        <w:jc w:val="both"/>
        <w:rPr>
          <w:sz w:val="24"/>
          <w:szCs w:val="24"/>
        </w:rPr>
      </w:pPr>
      <w:r w:rsidRPr="00B34AB4">
        <w:rPr>
          <w:sz w:val="24"/>
          <w:szCs w:val="24"/>
          <w:lang w:val="de-DE"/>
        </w:rPr>
        <w:t xml:space="preserve">Suparmi, (2009). Mengenal Potensi Rumput Laut: Kajian Pemanfaatan Sumber Daya Rumput Laut Dari Aspek Industri Dan Kesehatan’. </w:t>
      </w:r>
      <w:r w:rsidRPr="00B34AB4">
        <w:rPr>
          <w:sz w:val="24"/>
          <w:szCs w:val="24"/>
        </w:rPr>
        <w:t>Sultan Agung. (Vol XLIV). 95-113</w:t>
      </w:r>
    </w:p>
    <w:p w:rsidR="006D3DD0" w:rsidRPr="00B34AB4" w:rsidRDefault="006D3DD0" w:rsidP="006D3DD0">
      <w:pPr>
        <w:ind w:left="567" w:hanging="567"/>
        <w:jc w:val="both"/>
        <w:rPr>
          <w:sz w:val="24"/>
          <w:szCs w:val="24"/>
          <w:lang w:val="de-DE"/>
        </w:rPr>
      </w:pPr>
      <w:r w:rsidRPr="00B34AB4">
        <w:rPr>
          <w:sz w:val="24"/>
          <w:szCs w:val="24"/>
        </w:rPr>
        <w:t xml:space="preserve">Wening Palupi. (2017). Puff Pastry. </w:t>
      </w:r>
      <w:r w:rsidRPr="00B34AB4">
        <w:rPr>
          <w:sz w:val="24"/>
          <w:szCs w:val="24"/>
          <w:lang w:val="de-DE"/>
        </w:rPr>
        <w:t>Diakses tanggal 17 Februari dari : http://weningpalupismkn6.blogspot.com/2017/03/behaviorurldefaultvmlo.html?m=1</w:t>
      </w:r>
    </w:p>
    <w:p w:rsidR="006D3DD0" w:rsidRPr="00B34AB4" w:rsidRDefault="006D3DD0" w:rsidP="006D3DD0">
      <w:pPr>
        <w:spacing w:line="276" w:lineRule="auto"/>
        <w:jc w:val="both"/>
        <w:rPr>
          <w:color w:val="C00000"/>
          <w:sz w:val="24"/>
          <w:szCs w:val="24"/>
          <w:lang w:val="de-DE"/>
        </w:rPr>
      </w:pPr>
    </w:p>
    <w:p w:rsidR="00446077" w:rsidRPr="006D3DD0" w:rsidRDefault="00446077">
      <w:pPr>
        <w:rPr>
          <w:lang w:val="de-DE"/>
        </w:rPr>
      </w:pPr>
    </w:p>
    <w:sectPr w:rsidR="00446077" w:rsidRPr="006D3DD0" w:rsidSect="006D3DD0">
      <w:type w:val="continuous"/>
      <w:pgSz w:w="11906" w:h="16838" w:code="9"/>
      <w:pgMar w:top="1440" w:right="1440" w:bottom="1440" w:left="1440"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83900"/>
    <w:multiLevelType w:val="hybridMultilevel"/>
    <w:tmpl w:val="68F63142"/>
    <w:lvl w:ilvl="0" w:tplc="BEC2CB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D0"/>
    <w:rsid w:val="00135546"/>
    <w:rsid w:val="001B22A7"/>
    <w:rsid w:val="001E4F58"/>
    <w:rsid w:val="002A2396"/>
    <w:rsid w:val="003F1A33"/>
    <w:rsid w:val="00446077"/>
    <w:rsid w:val="004725A0"/>
    <w:rsid w:val="005144A2"/>
    <w:rsid w:val="005276DB"/>
    <w:rsid w:val="00604E12"/>
    <w:rsid w:val="00653DCB"/>
    <w:rsid w:val="006C3B09"/>
    <w:rsid w:val="006D3DD0"/>
    <w:rsid w:val="00753A47"/>
    <w:rsid w:val="007E4AD3"/>
    <w:rsid w:val="00973AFC"/>
    <w:rsid w:val="009B6954"/>
    <w:rsid w:val="009E0A22"/>
    <w:rsid w:val="009E64A1"/>
    <w:rsid w:val="00A12313"/>
    <w:rsid w:val="00B006F2"/>
    <w:rsid w:val="00B5124C"/>
    <w:rsid w:val="00BE1100"/>
    <w:rsid w:val="00CE24AE"/>
    <w:rsid w:val="00D514EF"/>
    <w:rsid w:val="00D7256E"/>
    <w:rsid w:val="00E239F9"/>
    <w:rsid w:val="00ED2367"/>
    <w:rsid w:val="00FD326D"/>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814F7-6321-4230-9DAE-463B64BA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D0"/>
    <w:pPr>
      <w:spacing w:after="0" w:line="240" w:lineRule="auto"/>
    </w:pPr>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D3DD0"/>
  </w:style>
  <w:style w:type="paragraph" w:customStyle="1" w:styleId="ICVETBodyText">
    <w:name w:val="ICVET_BodyText"/>
    <w:basedOn w:val="Normal"/>
    <w:link w:val="ICVETBodyTextChar"/>
    <w:rsid w:val="006D3DD0"/>
    <w:pPr>
      <w:ind w:firstLine="426"/>
      <w:jc w:val="both"/>
    </w:pPr>
    <w:rPr>
      <w:lang w:val="x-none" w:eastAsia="x-none"/>
    </w:rPr>
  </w:style>
  <w:style w:type="character" w:customStyle="1" w:styleId="ICVETBodyTextChar">
    <w:name w:val="ICVET_BodyText Char"/>
    <w:link w:val="ICVETBodyText"/>
    <w:locked/>
    <w:rsid w:val="006D3DD0"/>
    <w:rPr>
      <w:rFonts w:ascii="Times New Roman" w:eastAsia="Times New Roman" w:hAnsi="Times New Roman" w:cs="Times New Roman"/>
      <w:sz w:val="20"/>
      <w:szCs w:val="20"/>
      <w:lang w:val="x-none" w:eastAsia="x-none"/>
    </w:rPr>
  </w:style>
  <w:style w:type="character" w:styleId="Hyperlink">
    <w:name w:val="Hyperlink"/>
    <w:uiPriority w:val="99"/>
    <w:rsid w:val="006D3DD0"/>
    <w:rPr>
      <w:color w:val="0000FF"/>
      <w:u w:val="single"/>
    </w:rPr>
  </w:style>
  <w:style w:type="paragraph" w:styleId="ListParagraph">
    <w:name w:val="List Paragraph"/>
    <w:basedOn w:val="Normal"/>
    <w:uiPriority w:val="34"/>
    <w:qFormat/>
    <w:rsid w:val="006D3DD0"/>
    <w:pPr>
      <w:spacing w:after="200" w:line="276" w:lineRule="auto"/>
      <w:ind w:left="720"/>
      <w:contextualSpacing/>
    </w:pPr>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6658290/Puff_Pastry" TargetMode="External"/><Relationship Id="rId5" Type="http://schemas.openxmlformats.org/officeDocument/2006/relationships/hyperlink" Target="mailto:fabiasabi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2020-09-24T13:01:00Z</dcterms:created>
  <dcterms:modified xsi:type="dcterms:W3CDTF">2020-09-24T13:01:00Z</dcterms:modified>
</cp:coreProperties>
</file>