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99" w:rsidRPr="002406CA" w:rsidRDefault="00D62899" w:rsidP="001B15BF">
      <w:pPr>
        <w:spacing w:after="0" w:line="240" w:lineRule="auto"/>
        <w:ind w:right="26"/>
        <w:jc w:val="center"/>
        <w:rPr>
          <w:rFonts w:ascii="Times New Roman" w:hAnsi="Times New Roman" w:cs="Times New Roman"/>
          <w:b/>
          <w:sz w:val="26"/>
          <w:szCs w:val="26"/>
        </w:rPr>
      </w:pPr>
      <w:r w:rsidRPr="002406CA">
        <w:rPr>
          <w:rFonts w:ascii="Times New Roman" w:hAnsi="Times New Roman" w:cs="Times New Roman"/>
          <w:b/>
          <w:sz w:val="26"/>
          <w:szCs w:val="26"/>
        </w:rPr>
        <w:t>PERBEDAAN HASIL BELAJAR SISWA MENGGUNAKAN</w:t>
      </w:r>
      <w:r w:rsidR="009751A6" w:rsidRPr="002406CA">
        <w:rPr>
          <w:rFonts w:ascii="Times New Roman" w:hAnsi="Times New Roman" w:cs="Times New Roman"/>
          <w:b/>
          <w:sz w:val="26"/>
          <w:szCs w:val="26"/>
        </w:rPr>
        <w:t xml:space="preserve"> MODEL</w:t>
      </w:r>
      <w:r w:rsidRPr="002406CA">
        <w:rPr>
          <w:rFonts w:ascii="Times New Roman" w:hAnsi="Times New Roman" w:cs="Times New Roman"/>
          <w:b/>
          <w:sz w:val="26"/>
          <w:szCs w:val="26"/>
        </w:rPr>
        <w:t xml:space="preserve"> </w:t>
      </w:r>
      <w:r w:rsidRPr="002406CA">
        <w:rPr>
          <w:rFonts w:ascii="Times New Roman" w:hAnsi="Times New Roman" w:cs="Times New Roman"/>
          <w:b/>
          <w:iCs/>
          <w:sz w:val="26"/>
          <w:szCs w:val="26"/>
        </w:rPr>
        <w:t>DISKURSUS MULTI REPRESENTASI</w:t>
      </w:r>
      <w:r w:rsidRPr="002406CA">
        <w:rPr>
          <w:rFonts w:ascii="Times New Roman" w:hAnsi="Times New Roman" w:cs="Times New Roman"/>
          <w:b/>
          <w:sz w:val="26"/>
          <w:szCs w:val="26"/>
        </w:rPr>
        <w:t xml:space="preserve"> DENGAN </w:t>
      </w:r>
      <w:r w:rsidR="009751A6" w:rsidRPr="002406CA">
        <w:rPr>
          <w:rFonts w:ascii="Times New Roman" w:hAnsi="Times New Roman" w:cs="Times New Roman"/>
          <w:b/>
          <w:sz w:val="26"/>
          <w:szCs w:val="26"/>
        </w:rPr>
        <w:t xml:space="preserve">PEMBELAJARAN </w:t>
      </w:r>
      <w:r w:rsidRPr="002406CA">
        <w:rPr>
          <w:rFonts w:ascii="Times New Roman" w:hAnsi="Times New Roman" w:cs="Times New Roman"/>
          <w:b/>
          <w:sz w:val="26"/>
          <w:szCs w:val="26"/>
        </w:rPr>
        <w:t xml:space="preserve">KONVENSIONAL </w:t>
      </w:r>
    </w:p>
    <w:p w:rsidR="002C3C48" w:rsidRDefault="002C3C48" w:rsidP="001B15BF">
      <w:pPr>
        <w:ind w:right="26"/>
        <w:jc w:val="center"/>
      </w:pPr>
    </w:p>
    <w:p w:rsidR="00D62899" w:rsidRPr="006A61B3" w:rsidRDefault="00D62899" w:rsidP="001B15BF">
      <w:pPr>
        <w:spacing w:after="0" w:line="240" w:lineRule="auto"/>
        <w:ind w:right="26"/>
        <w:jc w:val="center"/>
        <w:rPr>
          <w:rFonts w:ascii="Times New Roman" w:hAnsi="Times New Roman" w:cs="Times New Roman"/>
          <w:b/>
          <w:bCs/>
          <w:sz w:val="21"/>
          <w:szCs w:val="21"/>
        </w:rPr>
      </w:pPr>
      <w:r>
        <w:rPr>
          <w:rFonts w:ascii="Times New Roman" w:hAnsi="Times New Roman" w:cs="Times New Roman"/>
          <w:b/>
          <w:bCs/>
          <w:sz w:val="21"/>
          <w:szCs w:val="21"/>
        </w:rPr>
        <w:t>Agustin Setyo Wahyuni</w:t>
      </w:r>
      <w:r w:rsidRPr="006A61B3">
        <w:rPr>
          <w:rFonts w:ascii="Times New Roman" w:hAnsi="Times New Roman" w:cs="Times New Roman"/>
          <w:b/>
          <w:bCs/>
          <w:sz w:val="21"/>
          <w:szCs w:val="21"/>
          <w:vertAlign w:val="superscript"/>
        </w:rPr>
        <w:t>1</w:t>
      </w:r>
      <w:r w:rsidRPr="006A61B3">
        <w:rPr>
          <w:rFonts w:ascii="Times New Roman" w:hAnsi="Times New Roman" w:cs="Times New Roman"/>
          <w:b/>
          <w:bCs/>
          <w:sz w:val="21"/>
          <w:szCs w:val="21"/>
        </w:rPr>
        <w:t xml:space="preserve">, </w:t>
      </w:r>
      <w:r>
        <w:rPr>
          <w:rFonts w:ascii="Times New Roman" w:hAnsi="Times New Roman" w:cs="Times New Roman"/>
          <w:b/>
          <w:bCs/>
          <w:sz w:val="21"/>
          <w:szCs w:val="21"/>
        </w:rPr>
        <w:t>Nur Endah Purwaningsih</w:t>
      </w:r>
      <w:r w:rsidRPr="006A61B3">
        <w:rPr>
          <w:rFonts w:ascii="Times New Roman" w:hAnsi="Times New Roman" w:cs="Times New Roman"/>
          <w:b/>
          <w:bCs/>
          <w:sz w:val="21"/>
          <w:szCs w:val="21"/>
          <w:vertAlign w:val="superscript"/>
        </w:rPr>
        <w:t>2</w:t>
      </w:r>
      <w:r>
        <w:rPr>
          <w:rFonts w:ascii="Times New Roman" w:hAnsi="Times New Roman" w:cs="Times New Roman"/>
          <w:b/>
          <w:bCs/>
          <w:sz w:val="21"/>
          <w:szCs w:val="21"/>
        </w:rPr>
        <w:t>, Idah Hadijah</w:t>
      </w:r>
      <w:r w:rsidRPr="006A61B3">
        <w:rPr>
          <w:rFonts w:ascii="Times New Roman" w:hAnsi="Times New Roman" w:cs="Times New Roman"/>
          <w:b/>
          <w:bCs/>
          <w:sz w:val="21"/>
          <w:szCs w:val="21"/>
          <w:vertAlign w:val="superscript"/>
        </w:rPr>
        <w:t>2</w:t>
      </w:r>
    </w:p>
    <w:p w:rsidR="00D62899" w:rsidRPr="002406CA" w:rsidRDefault="00ED376F" w:rsidP="001B15BF">
      <w:pPr>
        <w:spacing w:after="0" w:line="240" w:lineRule="auto"/>
        <w:ind w:right="26"/>
        <w:jc w:val="center"/>
        <w:rPr>
          <w:rFonts w:ascii="Times New Roman" w:hAnsi="Times New Roman" w:cs="Times New Roman"/>
          <w:sz w:val="18"/>
          <w:szCs w:val="18"/>
        </w:rPr>
      </w:pPr>
      <w:r w:rsidRPr="002406CA">
        <w:rPr>
          <w:rFonts w:ascii="Times New Roman" w:hAnsi="Times New Roman" w:cs="Times New Roman"/>
          <w:sz w:val="18"/>
          <w:szCs w:val="18"/>
        </w:rPr>
        <w:t>S1 Pendidikan Tata Busana</w:t>
      </w:r>
    </w:p>
    <w:p w:rsidR="00ED376F" w:rsidRPr="00ED376F" w:rsidRDefault="00ED376F" w:rsidP="001B15BF">
      <w:pPr>
        <w:spacing w:after="0" w:line="240" w:lineRule="auto"/>
        <w:ind w:right="26"/>
        <w:jc w:val="center"/>
        <w:rPr>
          <w:rFonts w:ascii="Times New Roman" w:hAnsi="Times New Roman" w:cs="Times New Roman"/>
          <w:sz w:val="21"/>
          <w:szCs w:val="21"/>
        </w:rPr>
      </w:pPr>
      <w:r w:rsidRPr="002406CA">
        <w:rPr>
          <w:rFonts w:ascii="Times New Roman" w:hAnsi="Times New Roman" w:cs="Times New Roman"/>
          <w:sz w:val="18"/>
          <w:szCs w:val="18"/>
        </w:rPr>
        <w:t xml:space="preserve">Email : </w:t>
      </w:r>
      <w:hyperlink r:id="rId7" w:history="1">
        <w:r w:rsidRPr="002406CA">
          <w:rPr>
            <w:rStyle w:val="Hyperlink"/>
            <w:rFonts w:ascii="Times New Roman" w:hAnsi="Times New Roman" w:cs="Times New Roman"/>
            <w:sz w:val="18"/>
            <w:szCs w:val="18"/>
          </w:rPr>
          <w:t>agustinwah19@gmail.com</w:t>
        </w:r>
      </w:hyperlink>
      <w:r w:rsidRPr="002406CA">
        <w:rPr>
          <w:rFonts w:ascii="Times New Roman" w:hAnsi="Times New Roman" w:cs="Times New Roman"/>
          <w:sz w:val="18"/>
          <w:szCs w:val="18"/>
        </w:rPr>
        <w:t xml:space="preserve">, </w:t>
      </w:r>
      <w:hyperlink r:id="rId8" w:history="1">
        <w:r w:rsidRPr="002406CA">
          <w:rPr>
            <w:rStyle w:val="Hyperlink"/>
            <w:rFonts w:ascii="Times New Roman" w:hAnsi="Times New Roman" w:cs="Times New Roman"/>
            <w:sz w:val="18"/>
            <w:szCs w:val="18"/>
          </w:rPr>
          <w:t>nur.endah.ft@um.ac.id</w:t>
        </w:r>
      </w:hyperlink>
      <w:r w:rsidRPr="002406CA">
        <w:rPr>
          <w:rFonts w:ascii="Times New Roman" w:hAnsi="Times New Roman" w:cs="Times New Roman"/>
          <w:sz w:val="18"/>
          <w:szCs w:val="18"/>
        </w:rPr>
        <w:t xml:space="preserve">, </w:t>
      </w:r>
      <w:hyperlink r:id="rId9" w:history="1">
        <w:r w:rsidRPr="002406CA">
          <w:rPr>
            <w:rStyle w:val="Hyperlink"/>
            <w:rFonts w:ascii="Times New Roman" w:hAnsi="Times New Roman" w:cs="Times New Roman"/>
            <w:sz w:val="18"/>
            <w:szCs w:val="18"/>
          </w:rPr>
          <w:t>idah.hadijah11@gmail.com</w:t>
        </w:r>
      </w:hyperlink>
      <w:r>
        <w:rPr>
          <w:rFonts w:ascii="Times New Roman" w:hAnsi="Times New Roman" w:cs="Times New Roman"/>
          <w:sz w:val="21"/>
          <w:szCs w:val="21"/>
        </w:rPr>
        <w:t xml:space="preserve"> </w:t>
      </w:r>
    </w:p>
    <w:p w:rsidR="00D62899" w:rsidRDefault="00D62899" w:rsidP="001B15BF">
      <w:pPr>
        <w:ind w:right="26"/>
        <w:rPr>
          <w:rFonts w:ascii="Times New Roman" w:hAnsi="Times New Roman" w:cs="Times New Roman"/>
        </w:rPr>
      </w:pPr>
    </w:p>
    <w:p w:rsidR="009751A6" w:rsidRDefault="009751A6" w:rsidP="009751A6">
      <w:pPr>
        <w:spacing w:after="0" w:line="240" w:lineRule="auto"/>
        <w:ind w:right="-78"/>
        <w:jc w:val="center"/>
        <w:rPr>
          <w:rFonts w:ascii="Times New Roman" w:hAnsi="Times New Roman" w:cs="Times New Roman"/>
          <w:b/>
          <w:sz w:val="21"/>
          <w:szCs w:val="21"/>
        </w:rPr>
      </w:pPr>
      <w:r w:rsidRPr="005C6D48">
        <w:rPr>
          <w:rFonts w:ascii="Times New Roman" w:hAnsi="Times New Roman" w:cs="Times New Roman"/>
          <w:b/>
          <w:sz w:val="21"/>
          <w:szCs w:val="21"/>
        </w:rPr>
        <w:t>ABSTRAK</w:t>
      </w:r>
    </w:p>
    <w:p w:rsidR="009751A6" w:rsidRDefault="009751A6" w:rsidP="009751A6">
      <w:pPr>
        <w:spacing w:after="0" w:line="240" w:lineRule="auto"/>
        <w:ind w:right="-78"/>
        <w:jc w:val="center"/>
        <w:rPr>
          <w:rFonts w:ascii="Times New Roman" w:hAnsi="Times New Roman" w:cs="Times New Roman"/>
          <w:b/>
          <w:sz w:val="21"/>
          <w:szCs w:val="21"/>
        </w:rPr>
      </w:pPr>
    </w:p>
    <w:p w:rsidR="00ED376F" w:rsidRPr="002406CA" w:rsidRDefault="00ED376F" w:rsidP="002406CA">
      <w:pPr>
        <w:spacing w:after="0" w:line="240" w:lineRule="auto"/>
        <w:ind w:right="26" w:firstLine="720"/>
        <w:jc w:val="both"/>
        <w:rPr>
          <w:rFonts w:ascii="Times New Roman" w:hAnsi="Times New Roman" w:cs="Times New Roman"/>
          <w:sz w:val="20"/>
          <w:szCs w:val="20"/>
        </w:rPr>
      </w:pPr>
      <w:r w:rsidRPr="002406CA">
        <w:rPr>
          <w:rFonts w:ascii="Times New Roman" w:hAnsi="Times New Roman" w:cs="Times New Roman"/>
          <w:sz w:val="20"/>
          <w:szCs w:val="20"/>
        </w:rPr>
        <w:t>Penelitian ini berjudul perbedaan hasil belajar siswa yang diajar menggunakan</w:t>
      </w:r>
      <w:r w:rsidRPr="002406CA">
        <w:rPr>
          <w:rFonts w:ascii="Times New Roman" w:hAnsi="Times New Roman" w:cs="Times New Roman"/>
          <w:sz w:val="20"/>
          <w:szCs w:val="20"/>
        </w:rPr>
        <w:t xml:space="preserve"> </w:t>
      </w:r>
      <w:r w:rsidRPr="002406CA">
        <w:rPr>
          <w:rFonts w:ascii="Times New Roman" w:hAnsi="Times New Roman" w:cs="Times New Roman"/>
          <w:sz w:val="20"/>
          <w:szCs w:val="20"/>
        </w:rPr>
        <w:t xml:space="preserve">model pembelajaran kooperatif </w:t>
      </w:r>
      <w:r w:rsidRPr="002406CA">
        <w:rPr>
          <w:rFonts w:ascii="Times New Roman" w:hAnsi="Times New Roman" w:cs="Times New Roman"/>
          <w:iCs/>
          <w:sz w:val="20"/>
          <w:szCs w:val="20"/>
        </w:rPr>
        <w:t>diskursus multi representasi</w:t>
      </w:r>
      <w:r w:rsidRPr="002406CA">
        <w:rPr>
          <w:rFonts w:ascii="Times New Roman" w:hAnsi="Times New Roman" w:cs="Times New Roman"/>
          <w:sz w:val="20"/>
          <w:szCs w:val="20"/>
        </w:rPr>
        <w:t xml:space="preserve"> </w:t>
      </w:r>
      <w:r w:rsidRPr="002406CA">
        <w:rPr>
          <w:rFonts w:ascii="Times New Roman" w:hAnsi="Times New Roman" w:cs="Times New Roman"/>
          <w:sz w:val="20"/>
          <w:szCs w:val="20"/>
        </w:rPr>
        <w:t xml:space="preserve">dengan model pembelajaran konvensional </w:t>
      </w:r>
    </w:p>
    <w:p w:rsidR="0073122A" w:rsidRPr="002406CA" w:rsidRDefault="00ED376F" w:rsidP="002406CA">
      <w:pPr>
        <w:spacing w:line="240" w:lineRule="auto"/>
        <w:jc w:val="both"/>
        <w:rPr>
          <w:rFonts w:ascii="Times New Roman" w:hAnsi="Times New Roman" w:cs="Times New Roman"/>
          <w:sz w:val="20"/>
          <w:szCs w:val="20"/>
        </w:rPr>
      </w:pPr>
      <w:r w:rsidRPr="002406CA">
        <w:rPr>
          <w:rFonts w:ascii="Times New Roman" w:hAnsi="Times New Roman" w:cs="Times New Roman"/>
          <w:sz w:val="20"/>
          <w:szCs w:val="20"/>
        </w:rPr>
        <w:t xml:space="preserve">yang diterapkan pada materi pembuatan pola tunik di SMK N 1 Batu. Rumusan masalah pada penelitian ini untuk mengetahui </w:t>
      </w:r>
      <w:r w:rsidRPr="002406CA">
        <w:rPr>
          <w:rFonts w:asciiTheme="majorBidi" w:hAnsiTheme="majorBidi" w:cstheme="majorBidi"/>
          <w:sz w:val="20"/>
          <w:szCs w:val="20"/>
        </w:rPr>
        <w:t>a</w:t>
      </w:r>
      <w:r w:rsidRPr="002406CA">
        <w:rPr>
          <w:rFonts w:asciiTheme="majorBidi" w:hAnsiTheme="majorBidi" w:cstheme="majorBidi"/>
          <w:sz w:val="20"/>
          <w:szCs w:val="20"/>
        </w:rPr>
        <w:t>pakah terdapat perbedaan hasil belajar siswa pada materi pembuatan pola tunik yang diajar dengan mengunakan model pembelajaran kooperatif</w:t>
      </w:r>
      <w:r w:rsidRPr="002406CA">
        <w:rPr>
          <w:rFonts w:asciiTheme="majorBidi" w:hAnsiTheme="majorBidi" w:cstheme="majorBidi"/>
          <w:i/>
          <w:iCs/>
          <w:sz w:val="20"/>
          <w:szCs w:val="20"/>
        </w:rPr>
        <w:t xml:space="preserve"> </w:t>
      </w:r>
      <w:r w:rsidRPr="002406CA">
        <w:rPr>
          <w:rFonts w:asciiTheme="majorBidi" w:hAnsiTheme="majorBidi" w:cstheme="majorBidi"/>
          <w:iCs/>
          <w:sz w:val="20"/>
          <w:szCs w:val="20"/>
        </w:rPr>
        <w:t>Diskursus Multi Representasi</w:t>
      </w:r>
      <w:r w:rsidRPr="002406CA">
        <w:rPr>
          <w:rFonts w:asciiTheme="majorBidi" w:hAnsiTheme="majorBidi" w:cstheme="majorBidi"/>
          <w:sz w:val="20"/>
          <w:szCs w:val="20"/>
        </w:rPr>
        <w:t xml:space="preserve"> dan model pembelajaran konvensional dikelas XI</w:t>
      </w:r>
      <w:r w:rsidRPr="002406CA">
        <w:rPr>
          <w:rFonts w:asciiTheme="majorBidi" w:hAnsiTheme="majorBidi" w:cstheme="majorBidi"/>
          <w:sz w:val="20"/>
          <w:szCs w:val="20"/>
        </w:rPr>
        <w:t xml:space="preserve"> SMK Negeri 1 Batu. </w:t>
      </w:r>
      <w:r w:rsidRPr="002406CA">
        <w:rPr>
          <w:rFonts w:asciiTheme="majorBidi" w:hAnsiTheme="majorBidi" w:cstheme="majorBidi"/>
          <w:sz w:val="20"/>
          <w:szCs w:val="20"/>
        </w:rPr>
        <w:t>Penelitan ini termasuk jenis penelitian eksperimen</w:t>
      </w:r>
      <w:r w:rsidRPr="002406CA">
        <w:rPr>
          <w:rFonts w:asciiTheme="majorBidi" w:hAnsiTheme="majorBidi" w:cstheme="majorBidi"/>
          <w:sz w:val="20"/>
          <w:szCs w:val="20"/>
        </w:rPr>
        <w:t xml:space="preserve">. </w:t>
      </w:r>
      <w:r w:rsidRPr="002406CA">
        <w:rPr>
          <w:rFonts w:asciiTheme="majorBidi" w:hAnsiTheme="majorBidi" w:cstheme="majorBidi"/>
          <w:sz w:val="20"/>
          <w:szCs w:val="20"/>
        </w:rPr>
        <w:t>Jenis eksperimen</w:t>
      </w:r>
      <w:r w:rsidRPr="002406CA">
        <w:rPr>
          <w:rFonts w:asciiTheme="majorBidi" w:hAnsiTheme="majorBidi" w:cstheme="majorBidi"/>
          <w:sz w:val="20"/>
          <w:szCs w:val="20"/>
        </w:rPr>
        <w:t xml:space="preserve"> yang digunakan </w:t>
      </w:r>
      <w:r w:rsidRPr="002406CA">
        <w:rPr>
          <w:rFonts w:asciiTheme="majorBidi" w:hAnsiTheme="majorBidi" w:cstheme="majorBidi"/>
          <w:i/>
          <w:iCs/>
          <w:sz w:val="20"/>
          <w:szCs w:val="20"/>
        </w:rPr>
        <w:t>nonequivalent control group design</w:t>
      </w:r>
      <w:r w:rsidR="002406CA" w:rsidRPr="002406CA">
        <w:rPr>
          <w:rFonts w:asciiTheme="majorBidi" w:hAnsiTheme="majorBidi" w:cstheme="majorBidi"/>
          <w:i/>
          <w:iCs/>
          <w:sz w:val="20"/>
          <w:szCs w:val="20"/>
        </w:rPr>
        <w:t xml:space="preserve">. </w:t>
      </w:r>
      <w:r w:rsidR="0073122A" w:rsidRPr="002406CA">
        <w:rPr>
          <w:rFonts w:asciiTheme="majorBidi" w:hAnsiTheme="majorBidi" w:cstheme="majorBidi"/>
          <w:iCs/>
          <w:sz w:val="20"/>
          <w:szCs w:val="20"/>
        </w:rPr>
        <w:t>Sampel penelitian ini adalah siswa kelas XI BB 2 sebagai kelas kontrol dan XI BB 3 sebagai kelas eksperimen.</w:t>
      </w:r>
      <w:r w:rsidR="0073122A" w:rsidRPr="002406CA">
        <w:rPr>
          <w:rFonts w:ascii="Times New Roman" w:hAnsi="Times New Roman" w:cs="Times New Roman"/>
          <w:sz w:val="20"/>
          <w:szCs w:val="20"/>
        </w:rPr>
        <w:t xml:space="preserve"> Berdasarkan hasil uji-t </w:t>
      </w:r>
      <w:r w:rsidR="002406CA" w:rsidRPr="002406CA">
        <w:rPr>
          <w:rFonts w:ascii="Times New Roman" w:hAnsi="Times New Roman" w:cs="Times New Roman"/>
          <w:sz w:val="20"/>
          <w:szCs w:val="20"/>
        </w:rPr>
        <w:t xml:space="preserve">yang telah dilakukan </w:t>
      </w:r>
      <w:r w:rsidR="0073122A" w:rsidRPr="002406CA">
        <w:rPr>
          <w:rFonts w:ascii="Times New Roman" w:hAnsi="Times New Roman" w:cs="Times New Roman"/>
          <w:sz w:val="20"/>
          <w:szCs w:val="20"/>
        </w:rPr>
        <w:t xml:space="preserve">dapat disimpulkan bahwa, terdapat perbedaan hasil belajar siswa antara siswa yang diajar menggunakan model pembelajaran DMR dan model pembelajaran konvensional pada materi pembuatan pola tunik di kelas XI jurusan Tata Busana SMK N 1 Batu. Perbedaan tersebut dapat dilihat dari rata-rata nilai siswa kelas eksperimen lebih tinggi daripada kelas kontrol. </w:t>
      </w:r>
    </w:p>
    <w:p w:rsidR="00D62899" w:rsidRPr="0073122A" w:rsidRDefault="00A47C67" w:rsidP="0073122A">
      <w:pPr>
        <w:spacing w:after="0" w:line="240" w:lineRule="auto"/>
        <w:ind w:right="-78" w:firstLine="994"/>
        <w:jc w:val="both"/>
        <w:rPr>
          <w:rFonts w:ascii="Times New Roman" w:hAnsi="Times New Roman"/>
        </w:rPr>
      </w:pPr>
      <w:r w:rsidRPr="0073122A">
        <w:rPr>
          <w:rFonts w:ascii="Times New Roman" w:hAnsi="Times New Roman"/>
        </w:rPr>
        <w:t>.</w:t>
      </w:r>
    </w:p>
    <w:p w:rsidR="00BA20B3" w:rsidRPr="002406CA" w:rsidRDefault="00BA20B3" w:rsidP="001B15BF">
      <w:pPr>
        <w:spacing w:after="0" w:line="240" w:lineRule="auto"/>
        <w:ind w:right="26"/>
        <w:jc w:val="both"/>
        <w:rPr>
          <w:rFonts w:ascii="Times New Roman" w:hAnsi="Times New Roman" w:cs="Times New Roman"/>
          <w:sz w:val="20"/>
          <w:szCs w:val="20"/>
        </w:rPr>
      </w:pPr>
      <w:r w:rsidRPr="002406CA">
        <w:rPr>
          <w:rFonts w:ascii="Times New Roman" w:hAnsi="Times New Roman" w:cs="Times New Roman"/>
          <w:b/>
          <w:sz w:val="20"/>
          <w:szCs w:val="20"/>
        </w:rPr>
        <w:t xml:space="preserve">Kata Kunci: </w:t>
      </w:r>
      <w:r w:rsidR="0073122A" w:rsidRPr="002406CA">
        <w:rPr>
          <w:rFonts w:ascii="Times New Roman" w:hAnsi="Times New Roman" w:cs="Times New Roman"/>
          <w:sz w:val="20"/>
          <w:szCs w:val="20"/>
        </w:rPr>
        <w:t>hasil belajar, diskursus multi representasi, pembelajaan konvensional.</w:t>
      </w:r>
    </w:p>
    <w:p w:rsidR="005C6D48" w:rsidRPr="0073122A" w:rsidRDefault="005C6D48" w:rsidP="001B15BF">
      <w:pPr>
        <w:spacing w:after="0" w:line="240" w:lineRule="auto"/>
        <w:ind w:right="26"/>
        <w:jc w:val="both"/>
        <w:rPr>
          <w:rFonts w:ascii="Times New Roman" w:hAnsi="Times New Roman" w:cs="Times New Roman"/>
          <w:b/>
        </w:rPr>
      </w:pPr>
    </w:p>
    <w:p w:rsidR="005C6D48" w:rsidRPr="0073122A" w:rsidRDefault="005C6D48" w:rsidP="001B15BF">
      <w:pPr>
        <w:spacing w:after="0" w:line="240" w:lineRule="auto"/>
        <w:ind w:right="26"/>
        <w:jc w:val="both"/>
        <w:rPr>
          <w:rFonts w:ascii="Times New Roman" w:hAnsi="Times New Roman" w:cs="Times New Roman"/>
          <w:b/>
        </w:rPr>
        <w:sectPr w:rsidR="005C6D48" w:rsidRPr="0073122A" w:rsidSect="00BA3E48">
          <w:pgSz w:w="11906" w:h="16838" w:code="9"/>
          <w:pgMar w:top="1699" w:right="1699" w:bottom="1699" w:left="1699" w:header="720" w:footer="720" w:gutter="0"/>
          <w:cols w:space="720"/>
          <w:docGrid w:linePitch="381"/>
        </w:sectPr>
      </w:pPr>
    </w:p>
    <w:p w:rsidR="00BA20B3" w:rsidRPr="0073122A" w:rsidRDefault="00BA20B3" w:rsidP="00523417">
      <w:pPr>
        <w:spacing w:after="0" w:line="240" w:lineRule="auto"/>
        <w:ind w:right="37"/>
        <w:jc w:val="both"/>
        <w:rPr>
          <w:rFonts w:ascii="Times New Roman" w:hAnsi="Times New Roman" w:cs="Times New Roman"/>
          <w:b/>
        </w:rPr>
      </w:pPr>
      <w:r w:rsidRPr="0073122A">
        <w:rPr>
          <w:rFonts w:ascii="Times New Roman" w:hAnsi="Times New Roman" w:cs="Times New Roman"/>
          <w:b/>
        </w:rPr>
        <w:t>PENDAHULUAN</w:t>
      </w:r>
    </w:p>
    <w:p w:rsidR="00DA5F3E" w:rsidRDefault="00C84372" w:rsidP="00DA5F3E">
      <w:pPr>
        <w:spacing w:after="0" w:line="240" w:lineRule="auto"/>
        <w:ind w:right="37" w:firstLine="360"/>
        <w:jc w:val="both"/>
        <w:rPr>
          <w:rFonts w:ascii="Times New Roman" w:eastAsia="Times New Roman" w:hAnsi="Times New Roman"/>
        </w:rPr>
      </w:pPr>
      <w:r w:rsidRPr="0073122A">
        <w:rPr>
          <w:rFonts w:ascii="Times New Roman" w:eastAsia="Times New Roman" w:hAnsi="Times New Roman"/>
        </w:rPr>
        <w:t xml:space="preserve">Kualitas pendidikan di Indonesia tentu tidak terlepas dari proses pembelajaran yang dilaksankan di sekolah. </w:t>
      </w:r>
      <w:r w:rsidR="0039253A" w:rsidRPr="008E7010">
        <w:rPr>
          <w:rFonts w:ascii="Times New Roman" w:eastAsia="Times New Roman" w:hAnsi="Times New Roman"/>
        </w:rPr>
        <w:t xml:space="preserve">Strategi mengajar yang dilaksanakan </w:t>
      </w:r>
      <w:r w:rsidR="0061376E">
        <w:rPr>
          <w:rFonts w:ascii="Times New Roman" w:eastAsia="Times New Roman" w:hAnsi="Times New Roman"/>
        </w:rPr>
        <w:t xml:space="preserve">di sekolah </w:t>
      </w:r>
      <w:r w:rsidR="0039253A" w:rsidRPr="008E7010">
        <w:rPr>
          <w:rFonts w:ascii="Times New Roman" w:eastAsia="Times New Roman" w:hAnsi="Times New Roman"/>
        </w:rPr>
        <w:t xml:space="preserve">seharusnya mampu mengembangkan penalaran siswa terhadap materi yang disampaikan. Menurut Huda (2013:71) dalam sebuah pembelajaran dibutuhkan metode yang tepat sesuai dengan situasi dan kondisi lingkungan belajar. Siswa dapat membangun pemahaman mengenai materi ajar melalui berbagai cara, salah satunya </w:t>
      </w:r>
      <w:r w:rsidR="00850838">
        <w:rPr>
          <w:rFonts w:ascii="Times New Roman" w:eastAsia="Times New Roman" w:hAnsi="Times New Roman"/>
        </w:rPr>
        <w:t>yaitu</w:t>
      </w:r>
      <w:r w:rsidR="0039253A" w:rsidRPr="008E7010">
        <w:rPr>
          <w:rFonts w:ascii="Times New Roman" w:eastAsia="Times New Roman" w:hAnsi="Times New Roman"/>
        </w:rPr>
        <w:t xml:space="preserve"> mengkomunikasikan gagasannya kepada siswa lain atau guru, dengan kata lain pemahaman akan lebih mudah diserap melalui interaksi dengan lingkungan sosialnya.</w:t>
      </w:r>
      <w:r w:rsidR="005D5B84" w:rsidRPr="008E7010">
        <w:rPr>
          <w:rFonts w:ascii="Times New Roman" w:eastAsia="Times New Roman" w:hAnsi="Times New Roman"/>
        </w:rPr>
        <w:t xml:space="preserve"> </w:t>
      </w:r>
      <w:r w:rsidR="00130415" w:rsidRPr="008E7010">
        <w:rPr>
          <w:rFonts w:ascii="Times New Roman" w:hAnsi="Times New Roman" w:cs="Times New Roman"/>
        </w:rPr>
        <w:t xml:space="preserve">Upaya mengembangkan penalaran siswa dalam belajar, membutuhkan strategi mengajar yang efektif. </w:t>
      </w:r>
      <w:r w:rsidR="005D5B84" w:rsidRPr="008E7010">
        <w:rPr>
          <w:rFonts w:asciiTheme="majorBidi" w:hAnsiTheme="majorBidi" w:cstheme="majorBidi"/>
        </w:rPr>
        <w:t>Guru tidak hanya mengajar didalam kelas, namun dituntut untuk memiliki strategi pembelajaran yang kreatif dan inovatif</w:t>
      </w:r>
      <w:r w:rsidR="006549A0">
        <w:rPr>
          <w:rFonts w:asciiTheme="majorBidi" w:hAnsiTheme="majorBidi" w:cstheme="majorBidi"/>
        </w:rPr>
        <w:t xml:space="preserve"> (Huda, 2013: 72)</w:t>
      </w:r>
      <w:r w:rsidR="00DA5F3E">
        <w:rPr>
          <w:rFonts w:ascii="Times New Roman" w:eastAsia="Times New Roman" w:hAnsi="Times New Roman"/>
        </w:rPr>
        <w:t>.</w:t>
      </w:r>
    </w:p>
    <w:p w:rsidR="00DA5F3E" w:rsidRDefault="00FB4FAD" w:rsidP="00DA5F3E">
      <w:pPr>
        <w:spacing w:after="0" w:line="240" w:lineRule="auto"/>
        <w:ind w:right="37" w:firstLine="360"/>
        <w:jc w:val="both"/>
        <w:rPr>
          <w:rFonts w:ascii="Times New Roman" w:hAnsi="Times New Roman"/>
        </w:rPr>
      </w:pPr>
      <w:r w:rsidRPr="008E7010">
        <w:rPr>
          <w:rFonts w:ascii="Times New Roman" w:hAnsi="Times New Roman" w:cs="Times New Roman"/>
        </w:rPr>
        <w:t xml:space="preserve">Salah satu strategi yang dapat diterapkan </w:t>
      </w:r>
      <w:r w:rsidR="00850838">
        <w:rPr>
          <w:rFonts w:ascii="Times New Roman" w:hAnsi="Times New Roman" w:cs="Times New Roman"/>
        </w:rPr>
        <w:t>yaitu</w:t>
      </w:r>
      <w:r w:rsidRPr="008E7010">
        <w:rPr>
          <w:rFonts w:ascii="Times New Roman" w:hAnsi="Times New Roman" w:cs="Times New Roman"/>
        </w:rPr>
        <w:t xml:space="preserve"> menerapkan</w:t>
      </w:r>
      <w:r w:rsidR="00F8394E" w:rsidRPr="008E7010">
        <w:rPr>
          <w:rFonts w:ascii="Times New Roman" w:hAnsi="Times New Roman" w:cs="Times New Roman"/>
        </w:rPr>
        <w:t xml:space="preserve"> model pembelajaran kooperatif</w:t>
      </w:r>
      <w:r w:rsidR="0061376E">
        <w:rPr>
          <w:rFonts w:ascii="Times New Roman" w:hAnsi="Times New Roman" w:cs="Times New Roman"/>
        </w:rPr>
        <w:t xml:space="preserve"> tipe</w:t>
      </w:r>
      <w:r w:rsidR="00F8394E" w:rsidRPr="008E7010">
        <w:rPr>
          <w:rFonts w:asciiTheme="majorBidi" w:hAnsiTheme="majorBidi" w:cstheme="majorBidi"/>
        </w:rPr>
        <w:t xml:space="preserve"> DMR (</w:t>
      </w:r>
      <w:r w:rsidR="00F8394E" w:rsidRPr="008E7010">
        <w:rPr>
          <w:rFonts w:asciiTheme="majorBidi" w:hAnsiTheme="majorBidi" w:cstheme="majorBidi"/>
          <w:iCs/>
        </w:rPr>
        <w:t xml:space="preserve">Diskursus Multi </w:t>
      </w:r>
      <w:r w:rsidR="00F8394E" w:rsidRPr="008E7010">
        <w:rPr>
          <w:rFonts w:asciiTheme="majorBidi" w:hAnsiTheme="majorBidi" w:cstheme="majorBidi"/>
          <w:iCs/>
        </w:rPr>
        <w:t xml:space="preserve">Representasi). </w:t>
      </w:r>
      <w:r w:rsidR="00F8394E" w:rsidRPr="008E7010">
        <w:rPr>
          <w:rFonts w:asciiTheme="majorBidi" w:hAnsiTheme="majorBidi" w:cstheme="majorBidi"/>
        </w:rPr>
        <w:t>Menurut Suyatno (2009:69) ”Metode Diskursus Multi Representasi (DMR) adalah pembelajaran yang berorientasi pada pembentukan, penggunaan dan pemanfaatan berbagai representasi</w:t>
      </w:r>
      <w:r w:rsidR="00031ED6" w:rsidRPr="008E7010">
        <w:rPr>
          <w:rFonts w:asciiTheme="majorBidi" w:hAnsiTheme="majorBidi" w:cstheme="majorBidi"/>
        </w:rPr>
        <w:t xml:space="preserve"> seperti buku-buku, artikel dari surat kabar, berita, poster, bahan internet dan sebagainya</w:t>
      </w:r>
      <w:r w:rsidR="00F8394E" w:rsidRPr="008E7010">
        <w:rPr>
          <w:rFonts w:asciiTheme="majorBidi" w:hAnsiTheme="majorBidi" w:cstheme="majorBidi"/>
        </w:rPr>
        <w:t xml:space="preserve"> dengan se</w:t>
      </w:r>
      <w:r w:rsidR="00031ED6" w:rsidRPr="008E7010">
        <w:rPr>
          <w:rFonts w:asciiTheme="majorBidi" w:hAnsiTheme="majorBidi" w:cstheme="majorBidi"/>
        </w:rPr>
        <w:t>tting kelas dan kerja kelompok”.</w:t>
      </w:r>
      <w:r w:rsidR="00031ED6" w:rsidRPr="008E7010">
        <w:rPr>
          <w:rFonts w:ascii="Times New Roman" w:hAnsi="Times New Roman"/>
          <w:spacing w:val="1"/>
        </w:rPr>
        <w:t xml:space="preserve"> </w:t>
      </w:r>
    </w:p>
    <w:p w:rsidR="00DA5F3E" w:rsidRDefault="00031ED6" w:rsidP="00DA5F3E">
      <w:pPr>
        <w:spacing w:after="0" w:line="240" w:lineRule="auto"/>
        <w:ind w:right="37" w:firstLine="360"/>
        <w:jc w:val="both"/>
        <w:rPr>
          <w:rFonts w:asciiTheme="majorBidi" w:hAnsiTheme="majorBidi" w:cstheme="majorBidi"/>
        </w:rPr>
      </w:pPr>
      <w:r w:rsidRPr="008E7010">
        <w:rPr>
          <w:rFonts w:ascii="Times New Roman" w:hAnsi="Times New Roman"/>
        </w:rPr>
        <w:t>Pe</w:t>
      </w:r>
      <w:r w:rsidRPr="008E7010">
        <w:rPr>
          <w:rFonts w:ascii="Times New Roman" w:hAnsi="Times New Roman"/>
          <w:spacing w:val="-4"/>
        </w:rPr>
        <w:t>m</w:t>
      </w:r>
      <w:r w:rsidRPr="008E7010">
        <w:rPr>
          <w:rFonts w:ascii="Times New Roman" w:hAnsi="Times New Roman"/>
        </w:rPr>
        <w:t>be</w:t>
      </w:r>
      <w:r w:rsidRPr="008E7010">
        <w:rPr>
          <w:rFonts w:ascii="Times New Roman" w:hAnsi="Times New Roman"/>
          <w:spacing w:val="1"/>
        </w:rPr>
        <w:t>l</w:t>
      </w:r>
      <w:r w:rsidRPr="008E7010">
        <w:rPr>
          <w:rFonts w:ascii="Times New Roman" w:hAnsi="Times New Roman"/>
          <w:spacing w:val="-2"/>
        </w:rPr>
        <w:t>a</w:t>
      </w:r>
      <w:r w:rsidRPr="008E7010">
        <w:rPr>
          <w:rFonts w:ascii="Times New Roman" w:hAnsi="Times New Roman"/>
          <w:spacing w:val="3"/>
        </w:rPr>
        <w:t>j</w:t>
      </w:r>
      <w:r w:rsidRPr="008E7010">
        <w:rPr>
          <w:rFonts w:ascii="Times New Roman" w:hAnsi="Times New Roman"/>
          <w:spacing w:val="-2"/>
        </w:rPr>
        <w:t>a</w:t>
      </w:r>
      <w:r w:rsidRPr="008E7010">
        <w:rPr>
          <w:rFonts w:ascii="Times New Roman" w:hAnsi="Times New Roman"/>
          <w:spacing w:val="1"/>
        </w:rPr>
        <w:t>r</w:t>
      </w:r>
      <w:r w:rsidRPr="008E7010">
        <w:rPr>
          <w:rFonts w:ascii="Times New Roman" w:hAnsi="Times New Roman"/>
        </w:rPr>
        <w:t xml:space="preserve">an </w:t>
      </w:r>
      <w:r w:rsidRPr="008E7010">
        <w:rPr>
          <w:rFonts w:ascii="Times New Roman" w:hAnsi="Times New Roman"/>
          <w:spacing w:val="-2"/>
        </w:rPr>
        <w:t>d</w:t>
      </w:r>
      <w:r w:rsidRPr="008E7010">
        <w:rPr>
          <w:rFonts w:ascii="Times New Roman" w:hAnsi="Times New Roman"/>
          <w:spacing w:val="1"/>
        </w:rPr>
        <w:t>i</w:t>
      </w:r>
      <w:r w:rsidRPr="008E7010">
        <w:rPr>
          <w:rFonts w:ascii="Times New Roman" w:hAnsi="Times New Roman"/>
        </w:rPr>
        <w:t>s</w:t>
      </w:r>
      <w:r w:rsidRPr="008E7010">
        <w:rPr>
          <w:rFonts w:ascii="Times New Roman" w:hAnsi="Times New Roman"/>
          <w:spacing w:val="-2"/>
        </w:rPr>
        <w:t>k</w:t>
      </w:r>
      <w:r w:rsidRPr="008E7010">
        <w:rPr>
          <w:rFonts w:ascii="Times New Roman" w:hAnsi="Times New Roman"/>
        </w:rPr>
        <w:t>u</w:t>
      </w:r>
      <w:r w:rsidRPr="008E7010">
        <w:rPr>
          <w:rFonts w:ascii="Times New Roman" w:hAnsi="Times New Roman"/>
          <w:spacing w:val="1"/>
        </w:rPr>
        <w:t>r</w:t>
      </w:r>
      <w:r w:rsidRPr="008E7010">
        <w:rPr>
          <w:rFonts w:ascii="Times New Roman" w:hAnsi="Times New Roman"/>
        </w:rPr>
        <w:t>s</w:t>
      </w:r>
      <w:r w:rsidRPr="008E7010">
        <w:rPr>
          <w:rFonts w:ascii="Times New Roman" w:hAnsi="Times New Roman"/>
          <w:spacing w:val="-2"/>
        </w:rPr>
        <w:t>u</w:t>
      </w:r>
      <w:r w:rsidRPr="008E7010">
        <w:rPr>
          <w:rFonts w:ascii="Times New Roman" w:hAnsi="Times New Roman"/>
        </w:rPr>
        <w:t xml:space="preserve">s </w:t>
      </w:r>
      <w:r w:rsidRPr="008E7010">
        <w:rPr>
          <w:rFonts w:ascii="Times New Roman" w:hAnsi="Times New Roman"/>
          <w:spacing w:val="-4"/>
        </w:rPr>
        <w:t>m</w:t>
      </w:r>
      <w:r w:rsidRPr="008E7010">
        <w:rPr>
          <w:rFonts w:ascii="Times New Roman" w:hAnsi="Times New Roman"/>
        </w:rPr>
        <w:t>e</w:t>
      </w:r>
      <w:r w:rsidRPr="008E7010">
        <w:rPr>
          <w:rFonts w:ascii="Times New Roman" w:hAnsi="Times New Roman"/>
          <w:spacing w:val="1"/>
        </w:rPr>
        <w:t>r</w:t>
      </w:r>
      <w:r w:rsidRPr="008E7010">
        <w:rPr>
          <w:rFonts w:ascii="Times New Roman" w:hAnsi="Times New Roman"/>
        </w:rPr>
        <w:t>upa</w:t>
      </w:r>
      <w:r w:rsidRPr="008E7010">
        <w:rPr>
          <w:rFonts w:ascii="Times New Roman" w:hAnsi="Times New Roman"/>
          <w:spacing w:val="-2"/>
        </w:rPr>
        <w:t>k</w:t>
      </w:r>
      <w:r w:rsidRPr="008E7010">
        <w:rPr>
          <w:rFonts w:ascii="Times New Roman" w:hAnsi="Times New Roman"/>
        </w:rPr>
        <w:t xml:space="preserve">an </w:t>
      </w:r>
      <w:r w:rsidRPr="008E7010">
        <w:rPr>
          <w:rFonts w:ascii="Times New Roman" w:hAnsi="Times New Roman"/>
          <w:spacing w:val="-2"/>
        </w:rPr>
        <w:t>d</w:t>
      </w:r>
      <w:r w:rsidRPr="008E7010">
        <w:rPr>
          <w:rFonts w:ascii="Times New Roman" w:hAnsi="Times New Roman"/>
          <w:spacing w:val="1"/>
        </w:rPr>
        <w:t>i</w:t>
      </w:r>
      <w:r w:rsidRPr="008E7010">
        <w:rPr>
          <w:rFonts w:ascii="Times New Roman" w:hAnsi="Times New Roman"/>
          <w:spacing w:val="-2"/>
        </w:rPr>
        <w:t>s</w:t>
      </w:r>
      <w:r w:rsidRPr="008E7010">
        <w:rPr>
          <w:rFonts w:ascii="Times New Roman" w:hAnsi="Times New Roman"/>
          <w:spacing w:val="4"/>
        </w:rPr>
        <w:t>i</w:t>
      </w:r>
      <w:r w:rsidRPr="008E7010">
        <w:rPr>
          <w:rFonts w:ascii="Times New Roman" w:hAnsi="Times New Roman"/>
        </w:rPr>
        <w:t>p</w:t>
      </w:r>
      <w:r w:rsidRPr="008E7010">
        <w:rPr>
          <w:rFonts w:ascii="Times New Roman" w:hAnsi="Times New Roman"/>
          <w:spacing w:val="1"/>
        </w:rPr>
        <w:t>li</w:t>
      </w:r>
      <w:r w:rsidRPr="008E7010">
        <w:rPr>
          <w:rFonts w:ascii="Times New Roman" w:hAnsi="Times New Roman"/>
        </w:rPr>
        <w:t>n</w:t>
      </w:r>
      <w:r w:rsidRPr="008E7010">
        <w:rPr>
          <w:rFonts w:ascii="Times New Roman" w:hAnsi="Times New Roman"/>
          <w:spacing w:val="24"/>
        </w:rPr>
        <w:t xml:space="preserve"> </w:t>
      </w:r>
      <w:r w:rsidRPr="008E7010">
        <w:rPr>
          <w:rFonts w:ascii="Times New Roman" w:hAnsi="Times New Roman"/>
          <w:spacing w:val="-1"/>
        </w:rPr>
        <w:t>i</w:t>
      </w:r>
      <w:r w:rsidRPr="008E7010">
        <w:rPr>
          <w:rFonts w:ascii="Times New Roman" w:hAnsi="Times New Roman"/>
          <w:spacing w:val="1"/>
        </w:rPr>
        <w:t>l</w:t>
      </w:r>
      <w:r w:rsidRPr="008E7010">
        <w:rPr>
          <w:rFonts w:ascii="Times New Roman" w:hAnsi="Times New Roman"/>
          <w:spacing w:val="-4"/>
        </w:rPr>
        <w:t>m</w:t>
      </w:r>
      <w:r w:rsidRPr="008E7010">
        <w:rPr>
          <w:rFonts w:ascii="Times New Roman" w:hAnsi="Times New Roman"/>
        </w:rPr>
        <w:t xml:space="preserve">u </w:t>
      </w:r>
      <w:r w:rsidRPr="008E7010">
        <w:rPr>
          <w:rFonts w:ascii="Times New Roman" w:hAnsi="Times New Roman"/>
          <w:spacing w:val="-2"/>
        </w:rPr>
        <w:t>y</w:t>
      </w:r>
      <w:r w:rsidRPr="008E7010">
        <w:rPr>
          <w:rFonts w:ascii="Times New Roman" w:hAnsi="Times New Roman"/>
        </w:rPr>
        <w:t xml:space="preserve">ang </w:t>
      </w:r>
      <w:r w:rsidRPr="008E7010">
        <w:rPr>
          <w:rFonts w:ascii="Times New Roman" w:hAnsi="Times New Roman"/>
          <w:spacing w:val="27"/>
        </w:rPr>
        <w:t xml:space="preserve"> </w:t>
      </w:r>
      <w:r w:rsidRPr="008E7010">
        <w:rPr>
          <w:rFonts w:ascii="Times New Roman" w:hAnsi="Times New Roman"/>
          <w:spacing w:val="-4"/>
        </w:rPr>
        <w:t>m</w:t>
      </w:r>
      <w:r w:rsidRPr="008E7010">
        <w:rPr>
          <w:rFonts w:ascii="Times New Roman" w:hAnsi="Times New Roman"/>
        </w:rPr>
        <w:t>e</w:t>
      </w:r>
      <w:r w:rsidRPr="008E7010">
        <w:rPr>
          <w:rFonts w:ascii="Times New Roman" w:hAnsi="Times New Roman"/>
          <w:spacing w:val="3"/>
        </w:rPr>
        <w:t>n</w:t>
      </w:r>
      <w:r w:rsidRPr="008E7010">
        <w:rPr>
          <w:rFonts w:ascii="Times New Roman" w:hAnsi="Times New Roman"/>
          <w:spacing w:val="-2"/>
        </w:rPr>
        <w:t>y</w:t>
      </w:r>
      <w:r w:rsidRPr="008E7010">
        <w:rPr>
          <w:rFonts w:ascii="Times New Roman" w:hAnsi="Times New Roman"/>
        </w:rPr>
        <w:t>e</w:t>
      </w:r>
      <w:r w:rsidRPr="008E7010">
        <w:rPr>
          <w:rFonts w:ascii="Times New Roman" w:hAnsi="Times New Roman"/>
          <w:spacing w:val="1"/>
        </w:rPr>
        <w:t>li</w:t>
      </w:r>
      <w:r w:rsidRPr="008E7010">
        <w:rPr>
          <w:rFonts w:ascii="Times New Roman" w:hAnsi="Times New Roman"/>
          <w:spacing w:val="-2"/>
        </w:rPr>
        <w:t>d</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i hubun</w:t>
      </w:r>
      <w:r w:rsidRPr="008E7010">
        <w:rPr>
          <w:rFonts w:ascii="Times New Roman" w:hAnsi="Times New Roman"/>
          <w:spacing w:val="-2"/>
        </w:rPr>
        <w:t>g</w:t>
      </w:r>
      <w:r w:rsidRPr="008E7010">
        <w:rPr>
          <w:rFonts w:ascii="Times New Roman" w:hAnsi="Times New Roman"/>
        </w:rPr>
        <w:t>an</w:t>
      </w:r>
      <w:r w:rsidRPr="008E7010">
        <w:rPr>
          <w:rFonts w:ascii="Times New Roman" w:hAnsi="Times New Roman"/>
          <w:spacing w:val="24"/>
        </w:rPr>
        <w:t xml:space="preserve"> </w:t>
      </w:r>
      <w:r w:rsidRPr="008E7010">
        <w:rPr>
          <w:rFonts w:ascii="Times New Roman" w:hAnsi="Times New Roman"/>
        </w:rPr>
        <w:t>an</w:t>
      </w:r>
      <w:r w:rsidRPr="008E7010">
        <w:rPr>
          <w:rFonts w:ascii="Times New Roman" w:hAnsi="Times New Roman"/>
          <w:spacing w:val="-1"/>
        </w:rPr>
        <w:t>t</w:t>
      </w:r>
      <w:r w:rsidRPr="008E7010">
        <w:rPr>
          <w:rFonts w:ascii="Times New Roman" w:hAnsi="Times New Roman"/>
        </w:rPr>
        <w:t>a</w:t>
      </w:r>
      <w:r w:rsidRPr="008E7010">
        <w:rPr>
          <w:rFonts w:ascii="Times New Roman" w:hAnsi="Times New Roman"/>
          <w:spacing w:val="-1"/>
        </w:rPr>
        <w:t>r</w:t>
      </w:r>
      <w:r w:rsidRPr="008E7010">
        <w:rPr>
          <w:rFonts w:ascii="Times New Roman" w:hAnsi="Times New Roman"/>
        </w:rPr>
        <w:t>a ben</w:t>
      </w:r>
      <w:r w:rsidRPr="008E7010">
        <w:rPr>
          <w:rFonts w:ascii="Times New Roman" w:hAnsi="Times New Roman"/>
          <w:spacing w:val="1"/>
        </w:rPr>
        <w:t>t</w:t>
      </w:r>
      <w:r w:rsidRPr="008E7010">
        <w:rPr>
          <w:rFonts w:ascii="Times New Roman" w:hAnsi="Times New Roman"/>
        </w:rPr>
        <w:t xml:space="preserve">uk dan </w:t>
      </w:r>
      <w:r w:rsidRPr="008E7010">
        <w:rPr>
          <w:rFonts w:ascii="Times New Roman" w:hAnsi="Times New Roman"/>
          <w:spacing w:val="1"/>
        </w:rPr>
        <w:t>f</w:t>
      </w:r>
      <w:r w:rsidRPr="008E7010">
        <w:rPr>
          <w:rFonts w:ascii="Times New Roman" w:hAnsi="Times New Roman"/>
        </w:rPr>
        <w:t>un</w:t>
      </w:r>
      <w:r w:rsidRPr="008E7010">
        <w:rPr>
          <w:rFonts w:ascii="Times New Roman" w:hAnsi="Times New Roman"/>
          <w:spacing w:val="-2"/>
        </w:rPr>
        <w:t>g</w:t>
      </w:r>
      <w:r w:rsidRPr="008E7010">
        <w:rPr>
          <w:rFonts w:ascii="Times New Roman" w:hAnsi="Times New Roman"/>
        </w:rPr>
        <w:t>si d</w:t>
      </w:r>
      <w:r w:rsidRPr="008E7010">
        <w:rPr>
          <w:rFonts w:ascii="Times New Roman" w:hAnsi="Times New Roman"/>
          <w:spacing w:val="-2"/>
        </w:rPr>
        <w:t>a</w:t>
      </w:r>
      <w:r w:rsidRPr="008E7010">
        <w:rPr>
          <w:rFonts w:ascii="Times New Roman" w:hAnsi="Times New Roman"/>
          <w:spacing w:val="1"/>
        </w:rPr>
        <w:t>r</w:t>
      </w:r>
      <w:r w:rsidRPr="008E7010">
        <w:rPr>
          <w:rFonts w:ascii="Times New Roman" w:hAnsi="Times New Roman"/>
        </w:rPr>
        <w:t>i</w:t>
      </w:r>
      <w:r w:rsidRPr="008E7010">
        <w:rPr>
          <w:rFonts w:ascii="Times New Roman" w:hAnsi="Times New Roman"/>
          <w:spacing w:val="18"/>
        </w:rPr>
        <w:t xml:space="preserve"> </w:t>
      </w:r>
      <w:r w:rsidRPr="008E7010">
        <w:rPr>
          <w:rFonts w:ascii="Times New Roman" w:hAnsi="Times New Roman"/>
          <w:spacing w:val="-2"/>
        </w:rPr>
        <w:t>k</w:t>
      </w:r>
      <w:r w:rsidRPr="008E7010">
        <w:rPr>
          <w:rFonts w:ascii="Times New Roman" w:hAnsi="Times New Roman"/>
          <w:spacing w:val="2"/>
        </w:rPr>
        <w:t>o</w:t>
      </w:r>
      <w:r w:rsidRPr="008E7010">
        <w:rPr>
          <w:rFonts w:ascii="Times New Roman" w:hAnsi="Times New Roman"/>
          <w:spacing w:val="-4"/>
        </w:rPr>
        <w:t>m</w:t>
      </w:r>
      <w:r w:rsidRPr="008E7010">
        <w:rPr>
          <w:rFonts w:ascii="Times New Roman" w:hAnsi="Times New Roman"/>
        </w:rPr>
        <w:t>un</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a</w:t>
      </w:r>
      <w:r w:rsidRPr="008E7010">
        <w:rPr>
          <w:rFonts w:ascii="Times New Roman" w:hAnsi="Times New Roman"/>
          <w:spacing w:val="1"/>
        </w:rPr>
        <w:t>s</w:t>
      </w:r>
      <w:r w:rsidRPr="008E7010">
        <w:rPr>
          <w:rFonts w:ascii="Times New Roman" w:hAnsi="Times New Roman"/>
        </w:rPr>
        <w:t>i</w:t>
      </w:r>
      <w:r w:rsidRPr="008E7010">
        <w:rPr>
          <w:rFonts w:ascii="Times New Roman" w:hAnsi="Times New Roman"/>
          <w:spacing w:val="20"/>
        </w:rPr>
        <w:t xml:space="preserve"> </w:t>
      </w:r>
      <w:r w:rsidRPr="008E7010">
        <w:rPr>
          <w:rFonts w:ascii="Times New Roman" w:hAnsi="Times New Roman"/>
          <w:spacing w:val="-2"/>
        </w:rPr>
        <w:t>v</w:t>
      </w:r>
      <w:r w:rsidRPr="008E7010">
        <w:rPr>
          <w:rFonts w:ascii="Times New Roman" w:hAnsi="Times New Roman"/>
        </w:rPr>
        <w:t>e</w:t>
      </w:r>
      <w:r w:rsidRPr="008E7010">
        <w:rPr>
          <w:rFonts w:ascii="Times New Roman" w:hAnsi="Times New Roman"/>
          <w:spacing w:val="1"/>
        </w:rPr>
        <w:t>r</w:t>
      </w:r>
      <w:r w:rsidRPr="008E7010">
        <w:rPr>
          <w:rFonts w:ascii="Times New Roman" w:hAnsi="Times New Roman"/>
        </w:rPr>
        <w:t>b</w:t>
      </w:r>
      <w:r w:rsidRPr="008E7010">
        <w:rPr>
          <w:rFonts w:ascii="Times New Roman" w:hAnsi="Times New Roman"/>
          <w:spacing w:val="-2"/>
        </w:rPr>
        <w:t>a</w:t>
      </w:r>
      <w:r w:rsidRPr="008E7010">
        <w:rPr>
          <w:rFonts w:ascii="Times New Roman" w:hAnsi="Times New Roman"/>
        </w:rPr>
        <w:t xml:space="preserve">l </w:t>
      </w:r>
      <w:r w:rsidRPr="008E7010">
        <w:rPr>
          <w:rFonts w:ascii="Times New Roman" w:hAnsi="Times New Roman"/>
          <w:spacing w:val="1"/>
        </w:rPr>
        <w:t>(</w:t>
      </w:r>
      <w:r w:rsidRPr="008E7010">
        <w:rPr>
          <w:rFonts w:ascii="Times New Roman" w:hAnsi="Times New Roman"/>
          <w:spacing w:val="-1"/>
        </w:rPr>
        <w:t>R</w:t>
      </w:r>
      <w:r w:rsidRPr="008E7010">
        <w:rPr>
          <w:rFonts w:ascii="Times New Roman" w:hAnsi="Times New Roman"/>
        </w:rPr>
        <w:t>en</w:t>
      </w:r>
      <w:r w:rsidRPr="008E7010">
        <w:rPr>
          <w:rFonts w:ascii="Times New Roman" w:hAnsi="Times New Roman"/>
          <w:spacing w:val="-2"/>
        </w:rPr>
        <w:t>k</w:t>
      </w:r>
      <w:r w:rsidRPr="008E7010">
        <w:rPr>
          <w:rFonts w:ascii="Times New Roman" w:hAnsi="Times New Roman"/>
        </w:rPr>
        <w:t>e</w:t>
      </w:r>
      <w:r w:rsidRPr="008E7010">
        <w:rPr>
          <w:rFonts w:ascii="Times New Roman" w:hAnsi="Times New Roman"/>
          <w:spacing w:val="-3"/>
        </w:rPr>
        <w:t>m</w:t>
      </w:r>
      <w:r w:rsidRPr="008E7010">
        <w:rPr>
          <w:rFonts w:ascii="Times New Roman" w:hAnsi="Times New Roman"/>
        </w:rPr>
        <w:t>a dalam Budarsini,</w:t>
      </w:r>
      <w:r w:rsidRPr="008E7010">
        <w:rPr>
          <w:rFonts w:ascii="Times New Roman" w:hAnsi="Times New Roman"/>
          <w:spacing w:val="1"/>
        </w:rPr>
        <w:t xml:space="preserve"> </w:t>
      </w:r>
      <w:r w:rsidRPr="008E7010">
        <w:rPr>
          <w:rFonts w:ascii="Times New Roman" w:hAnsi="Times New Roman"/>
        </w:rPr>
        <w:t>2018:112</w:t>
      </w:r>
      <w:r w:rsidRPr="008E7010">
        <w:rPr>
          <w:rFonts w:ascii="Times New Roman" w:hAnsi="Times New Roman"/>
          <w:spacing w:val="1"/>
        </w:rPr>
        <w:t>)</w:t>
      </w:r>
      <w:r w:rsidRPr="008E7010">
        <w:rPr>
          <w:rFonts w:ascii="Times New Roman" w:hAnsi="Times New Roman"/>
        </w:rPr>
        <w:t xml:space="preserve">. </w:t>
      </w:r>
      <w:r w:rsidRPr="008E7010">
        <w:rPr>
          <w:rFonts w:ascii="Times New Roman" w:hAnsi="Times New Roman"/>
          <w:spacing w:val="1"/>
        </w:rPr>
        <w:t>K</w:t>
      </w:r>
      <w:r w:rsidRPr="008E7010">
        <w:rPr>
          <w:rFonts w:ascii="Times New Roman" w:hAnsi="Times New Roman"/>
        </w:rPr>
        <w:t>o</w:t>
      </w:r>
      <w:r w:rsidRPr="008E7010">
        <w:rPr>
          <w:rFonts w:ascii="Times New Roman" w:hAnsi="Times New Roman"/>
          <w:spacing w:val="-4"/>
        </w:rPr>
        <w:t>m</w:t>
      </w:r>
      <w:r w:rsidRPr="008E7010">
        <w:rPr>
          <w:rFonts w:ascii="Times New Roman" w:hAnsi="Times New Roman"/>
        </w:rPr>
        <w:t>un</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a</w:t>
      </w:r>
      <w:r w:rsidRPr="008E7010">
        <w:rPr>
          <w:rFonts w:ascii="Times New Roman" w:hAnsi="Times New Roman"/>
          <w:spacing w:val="1"/>
        </w:rPr>
        <w:t>s</w:t>
      </w:r>
      <w:r w:rsidRPr="008E7010">
        <w:rPr>
          <w:rFonts w:ascii="Times New Roman" w:hAnsi="Times New Roman"/>
        </w:rPr>
        <w:t>i</w:t>
      </w:r>
      <w:r w:rsidRPr="008E7010">
        <w:rPr>
          <w:rFonts w:ascii="Times New Roman" w:hAnsi="Times New Roman"/>
          <w:spacing w:val="1"/>
        </w:rPr>
        <w:t xml:space="preserve"> </w:t>
      </w:r>
      <w:r w:rsidRPr="008E7010">
        <w:rPr>
          <w:rFonts w:ascii="Times New Roman" w:hAnsi="Times New Roman"/>
          <w:spacing w:val="-2"/>
        </w:rPr>
        <w:t>v</w:t>
      </w:r>
      <w:r w:rsidRPr="008E7010">
        <w:rPr>
          <w:rFonts w:ascii="Times New Roman" w:hAnsi="Times New Roman"/>
        </w:rPr>
        <w:t>e</w:t>
      </w:r>
      <w:r w:rsidRPr="008E7010">
        <w:rPr>
          <w:rFonts w:ascii="Times New Roman" w:hAnsi="Times New Roman"/>
          <w:spacing w:val="1"/>
        </w:rPr>
        <w:t>r</w:t>
      </w:r>
      <w:r w:rsidRPr="008E7010">
        <w:rPr>
          <w:rFonts w:ascii="Times New Roman" w:hAnsi="Times New Roman"/>
        </w:rPr>
        <w:t>b</w:t>
      </w:r>
      <w:r w:rsidRPr="008E7010">
        <w:rPr>
          <w:rFonts w:ascii="Times New Roman" w:hAnsi="Times New Roman"/>
          <w:spacing w:val="-2"/>
        </w:rPr>
        <w:t>a</w:t>
      </w:r>
      <w:r w:rsidRPr="008E7010">
        <w:rPr>
          <w:rFonts w:ascii="Times New Roman" w:hAnsi="Times New Roman"/>
        </w:rPr>
        <w:t>l</w:t>
      </w:r>
      <w:r w:rsidRPr="008E7010">
        <w:rPr>
          <w:rFonts w:ascii="Times New Roman" w:hAnsi="Times New Roman"/>
          <w:spacing w:val="1"/>
        </w:rPr>
        <w:t xml:space="preserve"> </w:t>
      </w:r>
      <w:r w:rsidRPr="008E7010">
        <w:rPr>
          <w:rFonts w:ascii="Times New Roman" w:hAnsi="Times New Roman"/>
          <w:spacing w:val="-4"/>
        </w:rPr>
        <w:t>m</w:t>
      </w:r>
      <w:r w:rsidRPr="008E7010">
        <w:rPr>
          <w:rFonts w:ascii="Times New Roman" w:hAnsi="Times New Roman"/>
        </w:rPr>
        <w:t>e</w:t>
      </w:r>
      <w:r w:rsidRPr="008E7010">
        <w:rPr>
          <w:rFonts w:ascii="Times New Roman" w:hAnsi="Times New Roman"/>
          <w:spacing w:val="1"/>
        </w:rPr>
        <w:t>r</w:t>
      </w:r>
      <w:r w:rsidRPr="008E7010">
        <w:rPr>
          <w:rFonts w:ascii="Times New Roman" w:hAnsi="Times New Roman"/>
        </w:rPr>
        <w:t>up</w:t>
      </w:r>
      <w:r w:rsidRPr="008E7010">
        <w:rPr>
          <w:rFonts w:ascii="Times New Roman" w:hAnsi="Times New Roman"/>
          <w:spacing w:val="4"/>
        </w:rPr>
        <w:t>a</w:t>
      </w:r>
      <w:r w:rsidRPr="008E7010">
        <w:rPr>
          <w:rFonts w:ascii="Times New Roman" w:hAnsi="Times New Roman"/>
          <w:spacing w:val="-2"/>
        </w:rPr>
        <w:t>k</w:t>
      </w:r>
      <w:r w:rsidRPr="008E7010">
        <w:rPr>
          <w:rFonts w:ascii="Times New Roman" w:hAnsi="Times New Roman"/>
        </w:rPr>
        <w:t>an</w:t>
      </w:r>
      <w:r w:rsidRPr="008E7010">
        <w:rPr>
          <w:rFonts w:ascii="Times New Roman" w:hAnsi="Times New Roman"/>
          <w:spacing w:val="12"/>
        </w:rPr>
        <w:t xml:space="preserve"> </w:t>
      </w:r>
      <w:r w:rsidRPr="008E7010">
        <w:rPr>
          <w:rFonts w:ascii="Times New Roman" w:hAnsi="Times New Roman"/>
        </w:rPr>
        <w:t>su</w:t>
      </w:r>
      <w:r w:rsidRPr="008E7010">
        <w:rPr>
          <w:rFonts w:ascii="Times New Roman" w:hAnsi="Times New Roman"/>
          <w:spacing w:val="1"/>
        </w:rPr>
        <w:t>at</w:t>
      </w:r>
      <w:r w:rsidRPr="008E7010">
        <w:rPr>
          <w:rFonts w:ascii="Times New Roman" w:hAnsi="Times New Roman"/>
        </w:rPr>
        <w:t>u</w:t>
      </w:r>
      <w:r w:rsidRPr="008E7010">
        <w:rPr>
          <w:rFonts w:ascii="Times New Roman" w:hAnsi="Times New Roman"/>
          <w:spacing w:val="12"/>
        </w:rPr>
        <w:t xml:space="preserve"> </w:t>
      </w:r>
      <w:r w:rsidRPr="008E7010">
        <w:rPr>
          <w:rFonts w:ascii="Times New Roman" w:hAnsi="Times New Roman"/>
          <w:spacing w:val="-2"/>
        </w:rPr>
        <w:t>k</w:t>
      </w:r>
      <w:r w:rsidRPr="008E7010">
        <w:rPr>
          <w:rFonts w:ascii="Times New Roman" w:hAnsi="Times New Roman"/>
        </w:rPr>
        <w:t>o</w:t>
      </w:r>
      <w:r w:rsidRPr="008E7010">
        <w:rPr>
          <w:rFonts w:ascii="Times New Roman" w:hAnsi="Times New Roman"/>
          <w:spacing w:val="-4"/>
        </w:rPr>
        <w:t>m</w:t>
      </w:r>
      <w:r w:rsidRPr="008E7010">
        <w:rPr>
          <w:rFonts w:ascii="Times New Roman" w:hAnsi="Times New Roman"/>
        </w:rPr>
        <w:t>un</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a</w:t>
      </w:r>
      <w:r w:rsidRPr="008E7010">
        <w:rPr>
          <w:rFonts w:ascii="Times New Roman" w:hAnsi="Times New Roman"/>
          <w:spacing w:val="1"/>
        </w:rPr>
        <w:t>s</w:t>
      </w:r>
      <w:r w:rsidRPr="008E7010">
        <w:rPr>
          <w:rFonts w:ascii="Times New Roman" w:hAnsi="Times New Roman"/>
        </w:rPr>
        <w:t>i</w:t>
      </w:r>
      <w:r w:rsidRPr="008E7010">
        <w:rPr>
          <w:rFonts w:ascii="Times New Roman" w:hAnsi="Times New Roman"/>
          <w:spacing w:val="13"/>
        </w:rPr>
        <w:t xml:space="preserve"> </w:t>
      </w:r>
      <w:r w:rsidRPr="008E7010">
        <w:rPr>
          <w:rFonts w:ascii="Times New Roman" w:hAnsi="Times New Roman"/>
          <w:spacing w:val="-2"/>
        </w:rPr>
        <w:t>y</w:t>
      </w:r>
      <w:r w:rsidRPr="008E7010">
        <w:rPr>
          <w:rFonts w:ascii="Times New Roman" w:hAnsi="Times New Roman"/>
        </w:rPr>
        <w:t>ang</w:t>
      </w:r>
      <w:r w:rsidRPr="008E7010">
        <w:rPr>
          <w:rFonts w:ascii="Times New Roman" w:hAnsi="Times New Roman"/>
          <w:spacing w:val="12"/>
        </w:rPr>
        <w:t xml:space="preserve"> </w:t>
      </w:r>
      <w:r w:rsidRPr="008E7010">
        <w:rPr>
          <w:rFonts w:ascii="Times New Roman" w:hAnsi="Times New Roman"/>
        </w:rPr>
        <w:t>d</w:t>
      </w:r>
      <w:r w:rsidRPr="008E7010">
        <w:rPr>
          <w:rFonts w:ascii="Times New Roman" w:hAnsi="Times New Roman"/>
          <w:spacing w:val="1"/>
        </w:rPr>
        <w:t>i</w:t>
      </w:r>
      <w:r w:rsidRPr="008E7010">
        <w:rPr>
          <w:rFonts w:ascii="Times New Roman" w:hAnsi="Times New Roman"/>
        </w:rPr>
        <w:t>s</w:t>
      </w:r>
      <w:r w:rsidRPr="008E7010">
        <w:rPr>
          <w:rFonts w:ascii="Times New Roman" w:hAnsi="Times New Roman"/>
          <w:spacing w:val="1"/>
        </w:rPr>
        <w:t>a</w:t>
      </w:r>
      <w:r w:rsidRPr="008E7010">
        <w:rPr>
          <w:rFonts w:ascii="Times New Roman" w:hAnsi="Times New Roman"/>
          <w:spacing w:val="-4"/>
        </w:rPr>
        <w:t>m</w:t>
      </w:r>
      <w:r w:rsidRPr="008E7010">
        <w:rPr>
          <w:rFonts w:ascii="Times New Roman" w:hAnsi="Times New Roman"/>
        </w:rPr>
        <w:t>pa</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an</w:t>
      </w:r>
      <w:r w:rsidRPr="008E7010">
        <w:rPr>
          <w:rFonts w:ascii="Times New Roman" w:hAnsi="Times New Roman"/>
          <w:spacing w:val="12"/>
        </w:rPr>
        <w:t xml:space="preserve"> </w:t>
      </w:r>
      <w:r w:rsidRPr="008E7010">
        <w:rPr>
          <w:rFonts w:ascii="Times New Roman" w:hAnsi="Times New Roman"/>
          <w:spacing w:val="-2"/>
        </w:rPr>
        <w:t>k</w:t>
      </w:r>
      <w:r w:rsidRPr="008E7010">
        <w:rPr>
          <w:rFonts w:ascii="Times New Roman" w:hAnsi="Times New Roman"/>
        </w:rPr>
        <w:t>epada p</w:t>
      </w:r>
      <w:r w:rsidRPr="008E7010">
        <w:rPr>
          <w:rFonts w:ascii="Times New Roman" w:hAnsi="Times New Roman"/>
          <w:spacing w:val="1"/>
        </w:rPr>
        <w:t>i</w:t>
      </w:r>
      <w:r w:rsidRPr="008E7010">
        <w:rPr>
          <w:rFonts w:ascii="Times New Roman" w:hAnsi="Times New Roman"/>
        </w:rPr>
        <w:t>hak</w:t>
      </w:r>
      <w:r w:rsidRPr="008E7010">
        <w:rPr>
          <w:rFonts w:ascii="Times New Roman" w:hAnsi="Times New Roman"/>
          <w:spacing w:val="15"/>
        </w:rPr>
        <w:t xml:space="preserve"> </w:t>
      </w:r>
      <w:r w:rsidRPr="008E7010">
        <w:rPr>
          <w:rFonts w:ascii="Times New Roman" w:hAnsi="Times New Roman"/>
          <w:spacing w:val="1"/>
        </w:rPr>
        <w:t>l</w:t>
      </w:r>
      <w:r w:rsidRPr="008E7010">
        <w:rPr>
          <w:rFonts w:ascii="Times New Roman" w:hAnsi="Times New Roman"/>
          <w:spacing w:val="-2"/>
        </w:rPr>
        <w:t>a</w:t>
      </w:r>
      <w:r w:rsidRPr="008E7010">
        <w:rPr>
          <w:rFonts w:ascii="Times New Roman" w:hAnsi="Times New Roman"/>
          <w:spacing w:val="1"/>
        </w:rPr>
        <w:t>i</w:t>
      </w:r>
      <w:r w:rsidRPr="008E7010">
        <w:rPr>
          <w:rFonts w:ascii="Times New Roman" w:hAnsi="Times New Roman"/>
        </w:rPr>
        <w:t>n</w:t>
      </w:r>
      <w:r w:rsidRPr="008E7010">
        <w:rPr>
          <w:rFonts w:ascii="Times New Roman" w:hAnsi="Times New Roman"/>
          <w:spacing w:val="17"/>
        </w:rPr>
        <w:t xml:space="preserve"> </w:t>
      </w:r>
      <w:r w:rsidRPr="008E7010">
        <w:rPr>
          <w:rFonts w:ascii="Times New Roman" w:hAnsi="Times New Roman"/>
        </w:rPr>
        <w:t>d</w:t>
      </w:r>
      <w:r w:rsidRPr="008E7010">
        <w:rPr>
          <w:rFonts w:ascii="Times New Roman" w:hAnsi="Times New Roman"/>
          <w:spacing w:val="-2"/>
        </w:rPr>
        <w:t>a</w:t>
      </w:r>
      <w:r w:rsidRPr="008E7010">
        <w:rPr>
          <w:rFonts w:ascii="Times New Roman" w:hAnsi="Times New Roman"/>
          <w:spacing w:val="1"/>
        </w:rPr>
        <w:t>l</w:t>
      </w:r>
      <w:r w:rsidRPr="008E7010">
        <w:rPr>
          <w:rFonts w:ascii="Times New Roman" w:hAnsi="Times New Roman"/>
        </w:rPr>
        <w:t>am</w:t>
      </w:r>
      <w:r w:rsidRPr="008E7010">
        <w:rPr>
          <w:rFonts w:ascii="Times New Roman" w:hAnsi="Times New Roman"/>
          <w:spacing w:val="13"/>
        </w:rPr>
        <w:t xml:space="preserve"> </w:t>
      </w:r>
      <w:r w:rsidRPr="008E7010">
        <w:rPr>
          <w:rFonts w:ascii="Times New Roman" w:hAnsi="Times New Roman"/>
        </w:rPr>
        <w:t>ben</w:t>
      </w:r>
      <w:r w:rsidRPr="008E7010">
        <w:rPr>
          <w:rFonts w:ascii="Times New Roman" w:hAnsi="Times New Roman"/>
          <w:spacing w:val="1"/>
        </w:rPr>
        <w:t>t</w:t>
      </w:r>
      <w:r w:rsidRPr="008E7010">
        <w:rPr>
          <w:rFonts w:ascii="Times New Roman" w:hAnsi="Times New Roman"/>
        </w:rPr>
        <w:t>uk</w:t>
      </w:r>
      <w:r w:rsidRPr="008E7010">
        <w:rPr>
          <w:rFonts w:ascii="Times New Roman" w:hAnsi="Times New Roman"/>
          <w:spacing w:val="14"/>
        </w:rPr>
        <w:t xml:space="preserve"> </w:t>
      </w:r>
      <w:r w:rsidRPr="008E7010">
        <w:rPr>
          <w:rFonts w:ascii="Times New Roman" w:hAnsi="Times New Roman"/>
          <w:spacing w:val="-1"/>
        </w:rPr>
        <w:t>l</w:t>
      </w:r>
      <w:r w:rsidRPr="008E7010">
        <w:rPr>
          <w:rFonts w:ascii="Times New Roman" w:hAnsi="Times New Roman"/>
          <w:spacing w:val="1"/>
        </w:rPr>
        <w:t>i</w:t>
      </w:r>
      <w:r w:rsidRPr="008E7010">
        <w:rPr>
          <w:rFonts w:ascii="Times New Roman" w:hAnsi="Times New Roman"/>
          <w:spacing w:val="-2"/>
        </w:rPr>
        <w:t>s</w:t>
      </w:r>
      <w:r w:rsidRPr="008E7010">
        <w:rPr>
          <w:rFonts w:ascii="Times New Roman" w:hAnsi="Times New Roman"/>
        </w:rPr>
        <w:t>an</w:t>
      </w:r>
      <w:r w:rsidRPr="008E7010">
        <w:rPr>
          <w:rFonts w:ascii="Times New Roman" w:hAnsi="Times New Roman"/>
          <w:spacing w:val="17"/>
        </w:rPr>
        <w:t xml:space="preserve"> </w:t>
      </w:r>
      <w:r w:rsidRPr="008E7010">
        <w:rPr>
          <w:rFonts w:ascii="Times New Roman" w:hAnsi="Times New Roman"/>
        </w:rPr>
        <w:t>dan</w:t>
      </w:r>
      <w:r w:rsidRPr="008E7010">
        <w:rPr>
          <w:rFonts w:ascii="Times New Roman" w:hAnsi="Times New Roman"/>
          <w:spacing w:val="15"/>
        </w:rPr>
        <w:t xml:space="preserve"> </w:t>
      </w:r>
      <w:r w:rsidRPr="008E7010">
        <w:rPr>
          <w:rFonts w:ascii="Times New Roman" w:hAnsi="Times New Roman"/>
          <w:spacing w:val="1"/>
        </w:rPr>
        <w:t>t</w:t>
      </w:r>
      <w:r w:rsidRPr="008E7010">
        <w:rPr>
          <w:rFonts w:ascii="Times New Roman" w:hAnsi="Times New Roman"/>
          <w:spacing w:val="-2"/>
        </w:rPr>
        <w:t>e</w:t>
      </w:r>
      <w:r w:rsidRPr="008E7010">
        <w:rPr>
          <w:rFonts w:ascii="Times New Roman" w:hAnsi="Times New Roman"/>
          <w:spacing w:val="1"/>
        </w:rPr>
        <w:t>rt</w:t>
      </w:r>
      <w:r w:rsidRPr="008E7010">
        <w:rPr>
          <w:rFonts w:ascii="Times New Roman" w:hAnsi="Times New Roman"/>
          <w:spacing w:val="-2"/>
        </w:rPr>
        <w:t>u</w:t>
      </w:r>
      <w:r w:rsidRPr="008E7010">
        <w:rPr>
          <w:rFonts w:ascii="Times New Roman" w:hAnsi="Times New Roman"/>
          <w:spacing w:val="1"/>
        </w:rPr>
        <w:t>l</w:t>
      </w:r>
      <w:r w:rsidRPr="008E7010">
        <w:rPr>
          <w:rFonts w:ascii="Times New Roman" w:hAnsi="Times New Roman"/>
          <w:spacing w:val="-1"/>
        </w:rPr>
        <w:t>i</w:t>
      </w:r>
      <w:r w:rsidRPr="008E7010">
        <w:rPr>
          <w:rFonts w:ascii="Times New Roman" w:hAnsi="Times New Roman"/>
        </w:rPr>
        <w:t>s,</w:t>
      </w:r>
      <w:r w:rsidRPr="008E7010">
        <w:rPr>
          <w:rFonts w:ascii="Times New Roman" w:hAnsi="Times New Roman"/>
          <w:spacing w:val="17"/>
        </w:rPr>
        <w:t xml:space="preserve"> </w:t>
      </w:r>
      <w:r w:rsidRPr="008E7010">
        <w:rPr>
          <w:rFonts w:ascii="Times New Roman" w:hAnsi="Times New Roman"/>
        </w:rPr>
        <w:t>s</w:t>
      </w:r>
      <w:r w:rsidRPr="008E7010">
        <w:rPr>
          <w:rFonts w:ascii="Times New Roman" w:hAnsi="Times New Roman"/>
          <w:spacing w:val="-2"/>
        </w:rPr>
        <w:t>a</w:t>
      </w:r>
      <w:r w:rsidRPr="008E7010">
        <w:rPr>
          <w:rFonts w:ascii="Times New Roman" w:hAnsi="Times New Roman"/>
          <w:spacing w:val="1"/>
        </w:rPr>
        <w:t>l</w:t>
      </w:r>
      <w:r w:rsidRPr="008E7010">
        <w:rPr>
          <w:rFonts w:ascii="Times New Roman" w:hAnsi="Times New Roman"/>
          <w:spacing w:val="-2"/>
        </w:rPr>
        <w:t>a</w:t>
      </w:r>
      <w:r w:rsidRPr="008E7010">
        <w:rPr>
          <w:rFonts w:ascii="Times New Roman" w:hAnsi="Times New Roman"/>
        </w:rPr>
        <w:t>h s</w:t>
      </w:r>
      <w:r w:rsidRPr="008E7010">
        <w:rPr>
          <w:rFonts w:ascii="Times New Roman" w:hAnsi="Times New Roman"/>
          <w:spacing w:val="1"/>
        </w:rPr>
        <w:t>at</w:t>
      </w:r>
      <w:r w:rsidRPr="008E7010">
        <w:rPr>
          <w:rFonts w:ascii="Times New Roman" w:hAnsi="Times New Roman"/>
        </w:rPr>
        <w:t>u</w:t>
      </w:r>
      <w:r w:rsidRPr="008E7010">
        <w:rPr>
          <w:rFonts w:ascii="Times New Roman" w:hAnsi="Times New Roman"/>
          <w:spacing w:val="1"/>
        </w:rPr>
        <w:t xml:space="preserve"> </w:t>
      </w:r>
      <w:r w:rsidRPr="008E7010">
        <w:rPr>
          <w:rFonts w:ascii="Times New Roman" w:hAnsi="Times New Roman"/>
        </w:rPr>
        <w:t>be</w:t>
      </w:r>
      <w:r w:rsidRPr="008E7010">
        <w:rPr>
          <w:rFonts w:ascii="Times New Roman" w:hAnsi="Times New Roman"/>
          <w:spacing w:val="-2"/>
        </w:rPr>
        <w:t>n</w:t>
      </w:r>
      <w:r w:rsidRPr="008E7010">
        <w:rPr>
          <w:rFonts w:ascii="Times New Roman" w:hAnsi="Times New Roman"/>
          <w:spacing w:val="1"/>
        </w:rPr>
        <w:t>t</w:t>
      </w:r>
      <w:r w:rsidRPr="008E7010">
        <w:rPr>
          <w:rFonts w:ascii="Times New Roman" w:hAnsi="Times New Roman"/>
        </w:rPr>
        <w:t>uk</w:t>
      </w:r>
      <w:r w:rsidRPr="008E7010">
        <w:rPr>
          <w:rFonts w:ascii="Times New Roman" w:hAnsi="Times New Roman"/>
          <w:spacing w:val="1"/>
        </w:rPr>
        <w:t xml:space="preserve"> </w:t>
      </w:r>
      <w:r w:rsidRPr="008E7010">
        <w:rPr>
          <w:rFonts w:ascii="Times New Roman" w:hAnsi="Times New Roman"/>
          <w:spacing w:val="-2"/>
        </w:rPr>
        <w:t>k</w:t>
      </w:r>
      <w:r w:rsidRPr="008E7010">
        <w:rPr>
          <w:rFonts w:ascii="Times New Roman" w:hAnsi="Times New Roman"/>
        </w:rPr>
        <w:t>o</w:t>
      </w:r>
      <w:r w:rsidRPr="008E7010">
        <w:rPr>
          <w:rFonts w:ascii="Times New Roman" w:hAnsi="Times New Roman"/>
          <w:spacing w:val="-4"/>
        </w:rPr>
        <w:t>m</w:t>
      </w:r>
      <w:r w:rsidRPr="008E7010">
        <w:rPr>
          <w:rFonts w:ascii="Times New Roman" w:hAnsi="Times New Roman"/>
        </w:rPr>
        <w:t>un</w:t>
      </w:r>
      <w:r w:rsidRPr="008E7010">
        <w:rPr>
          <w:rFonts w:ascii="Times New Roman" w:hAnsi="Times New Roman"/>
          <w:spacing w:val="1"/>
        </w:rPr>
        <w:t>i</w:t>
      </w:r>
      <w:r w:rsidRPr="008E7010">
        <w:rPr>
          <w:rFonts w:ascii="Times New Roman" w:hAnsi="Times New Roman"/>
          <w:spacing w:val="-2"/>
        </w:rPr>
        <w:t>k</w:t>
      </w:r>
      <w:r w:rsidRPr="008E7010">
        <w:rPr>
          <w:rFonts w:ascii="Times New Roman" w:hAnsi="Times New Roman"/>
        </w:rPr>
        <w:t>a</w:t>
      </w:r>
      <w:r w:rsidRPr="008E7010">
        <w:rPr>
          <w:rFonts w:ascii="Times New Roman" w:hAnsi="Times New Roman"/>
          <w:spacing w:val="1"/>
        </w:rPr>
        <w:t>s</w:t>
      </w:r>
      <w:r w:rsidRPr="008E7010">
        <w:rPr>
          <w:rFonts w:ascii="Times New Roman" w:hAnsi="Times New Roman"/>
        </w:rPr>
        <w:t>i</w:t>
      </w:r>
      <w:r w:rsidRPr="008E7010">
        <w:rPr>
          <w:rFonts w:ascii="Times New Roman" w:hAnsi="Times New Roman"/>
          <w:spacing w:val="5"/>
        </w:rPr>
        <w:t xml:space="preserve"> </w:t>
      </w:r>
      <w:r w:rsidRPr="008E7010">
        <w:rPr>
          <w:rFonts w:ascii="Times New Roman" w:hAnsi="Times New Roman"/>
          <w:spacing w:val="-2"/>
        </w:rPr>
        <w:t>v</w:t>
      </w:r>
      <w:r w:rsidRPr="008E7010">
        <w:rPr>
          <w:rFonts w:ascii="Times New Roman" w:hAnsi="Times New Roman"/>
        </w:rPr>
        <w:t>e</w:t>
      </w:r>
      <w:r w:rsidRPr="008E7010">
        <w:rPr>
          <w:rFonts w:ascii="Times New Roman" w:hAnsi="Times New Roman"/>
          <w:spacing w:val="1"/>
        </w:rPr>
        <w:t>r</w:t>
      </w:r>
      <w:r w:rsidRPr="008E7010">
        <w:rPr>
          <w:rFonts w:ascii="Times New Roman" w:hAnsi="Times New Roman"/>
        </w:rPr>
        <w:t>bal</w:t>
      </w:r>
      <w:r w:rsidRPr="008E7010">
        <w:rPr>
          <w:rFonts w:ascii="Times New Roman" w:hAnsi="Times New Roman"/>
          <w:spacing w:val="5"/>
        </w:rPr>
        <w:t xml:space="preserve"> </w:t>
      </w:r>
      <w:r w:rsidRPr="008E7010">
        <w:rPr>
          <w:rFonts w:ascii="Times New Roman" w:hAnsi="Times New Roman"/>
          <w:spacing w:val="-2"/>
        </w:rPr>
        <w:t>d</w:t>
      </w:r>
      <w:r w:rsidRPr="008E7010">
        <w:rPr>
          <w:rFonts w:ascii="Times New Roman" w:hAnsi="Times New Roman"/>
        </w:rPr>
        <w:t>a</w:t>
      </w:r>
      <w:r w:rsidRPr="008E7010">
        <w:rPr>
          <w:rFonts w:ascii="Times New Roman" w:hAnsi="Times New Roman"/>
          <w:spacing w:val="-1"/>
        </w:rPr>
        <w:t>l</w:t>
      </w:r>
      <w:r w:rsidRPr="008E7010">
        <w:rPr>
          <w:rFonts w:ascii="Times New Roman" w:hAnsi="Times New Roman"/>
        </w:rPr>
        <w:t>am p</w:t>
      </w:r>
      <w:r w:rsidRPr="008E7010">
        <w:rPr>
          <w:rFonts w:ascii="Times New Roman" w:hAnsi="Times New Roman"/>
          <w:spacing w:val="1"/>
        </w:rPr>
        <w:t>r</w:t>
      </w:r>
      <w:r w:rsidRPr="008E7010">
        <w:rPr>
          <w:rFonts w:ascii="Times New Roman" w:hAnsi="Times New Roman"/>
        </w:rPr>
        <w:t>os</w:t>
      </w:r>
      <w:r w:rsidRPr="008E7010">
        <w:rPr>
          <w:rFonts w:ascii="Times New Roman" w:hAnsi="Times New Roman"/>
          <w:spacing w:val="-2"/>
        </w:rPr>
        <w:t>e</w:t>
      </w:r>
      <w:r w:rsidRPr="008E7010">
        <w:rPr>
          <w:rFonts w:ascii="Times New Roman" w:hAnsi="Times New Roman"/>
        </w:rPr>
        <w:t>s pe</w:t>
      </w:r>
      <w:r w:rsidRPr="008E7010">
        <w:rPr>
          <w:rFonts w:ascii="Times New Roman" w:hAnsi="Times New Roman"/>
          <w:spacing w:val="-3"/>
        </w:rPr>
        <w:t>m</w:t>
      </w:r>
      <w:r w:rsidRPr="008E7010">
        <w:rPr>
          <w:rFonts w:ascii="Times New Roman" w:hAnsi="Times New Roman"/>
        </w:rPr>
        <w:t>be</w:t>
      </w:r>
      <w:r w:rsidRPr="008E7010">
        <w:rPr>
          <w:rFonts w:ascii="Times New Roman" w:hAnsi="Times New Roman"/>
          <w:spacing w:val="1"/>
        </w:rPr>
        <w:t>l</w:t>
      </w:r>
      <w:r w:rsidRPr="008E7010">
        <w:rPr>
          <w:rFonts w:ascii="Times New Roman" w:hAnsi="Times New Roman"/>
          <w:spacing w:val="-2"/>
        </w:rPr>
        <w:t>a</w:t>
      </w:r>
      <w:r w:rsidRPr="008E7010">
        <w:rPr>
          <w:rFonts w:ascii="Times New Roman" w:hAnsi="Times New Roman"/>
          <w:spacing w:val="3"/>
        </w:rPr>
        <w:t>j</w:t>
      </w:r>
      <w:r w:rsidRPr="008E7010">
        <w:rPr>
          <w:rFonts w:ascii="Times New Roman" w:hAnsi="Times New Roman"/>
          <w:spacing w:val="-2"/>
        </w:rPr>
        <w:t>a</w:t>
      </w:r>
      <w:r w:rsidRPr="008E7010">
        <w:rPr>
          <w:rFonts w:ascii="Times New Roman" w:hAnsi="Times New Roman"/>
          <w:spacing w:val="1"/>
        </w:rPr>
        <w:t>r</w:t>
      </w:r>
      <w:r w:rsidRPr="008E7010">
        <w:rPr>
          <w:rFonts w:ascii="Times New Roman" w:hAnsi="Times New Roman"/>
        </w:rPr>
        <w:t xml:space="preserve">an </w:t>
      </w:r>
      <w:r w:rsidRPr="008E7010">
        <w:rPr>
          <w:rFonts w:ascii="Times New Roman" w:hAnsi="Times New Roman"/>
          <w:spacing w:val="-2"/>
        </w:rPr>
        <w:t>y</w:t>
      </w:r>
      <w:r w:rsidRPr="008E7010">
        <w:rPr>
          <w:rFonts w:ascii="Times New Roman" w:hAnsi="Times New Roman"/>
        </w:rPr>
        <w:t>a</w:t>
      </w:r>
      <w:r w:rsidRPr="008E7010">
        <w:rPr>
          <w:rFonts w:ascii="Times New Roman" w:hAnsi="Times New Roman"/>
          <w:spacing w:val="-1"/>
        </w:rPr>
        <w:t>i</w:t>
      </w:r>
      <w:r w:rsidRPr="008E7010">
        <w:rPr>
          <w:rFonts w:ascii="Times New Roman" w:hAnsi="Times New Roman"/>
          <w:spacing w:val="1"/>
        </w:rPr>
        <w:t>t</w:t>
      </w:r>
      <w:r w:rsidRPr="008E7010">
        <w:rPr>
          <w:rFonts w:ascii="Times New Roman" w:hAnsi="Times New Roman"/>
        </w:rPr>
        <w:t>u p</w:t>
      </w:r>
      <w:r w:rsidRPr="008E7010">
        <w:rPr>
          <w:rFonts w:ascii="Times New Roman" w:hAnsi="Times New Roman"/>
          <w:spacing w:val="1"/>
        </w:rPr>
        <w:t>r</w:t>
      </w:r>
      <w:r w:rsidRPr="008E7010">
        <w:rPr>
          <w:rFonts w:ascii="Times New Roman" w:hAnsi="Times New Roman"/>
          <w:spacing w:val="-2"/>
        </w:rPr>
        <w:t>e</w:t>
      </w:r>
      <w:r w:rsidRPr="008E7010">
        <w:rPr>
          <w:rFonts w:ascii="Times New Roman" w:hAnsi="Times New Roman"/>
        </w:rPr>
        <w:t>s</w:t>
      </w:r>
      <w:r w:rsidRPr="008E7010">
        <w:rPr>
          <w:rFonts w:ascii="Times New Roman" w:hAnsi="Times New Roman"/>
          <w:spacing w:val="-2"/>
        </w:rPr>
        <w:t>e</w:t>
      </w:r>
      <w:r w:rsidRPr="008E7010">
        <w:rPr>
          <w:rFonts w:ascii="Times New Roman" w:hAnsi="Times New Roman"/>
        </w:rPr>
        <w:t>n</w:t>
      </w:r>
      <w:r w:rsidRPr="008E7010">
        <w:rPr>
          <w:rFonts w:ascii="Times New Roman" w:hAnsi="Times New Roman"/>
          <w:spacing w:val="1"/>
        </w:rPr>
        <w:t>t</w:t>
      </w:r>
      <w:r w:rsidRPr="008E7010">
        <w:rPr>
          <w:rFonts w:ascii="Times New Roman" w:hAnsi="Times New Roman"/>
        </w:rPr>
        <w:t>a</w:t>
      </w:r>
      <w:r w:rsidRPr="008E7010">
        <w:rPr>
          <w:rFonts w:ascii="Times New Roman" w:hAnsi="Times New Roman"/>
          <w:spacing w:val="-2"/>
        </w:rPr>
        <w:t>s</w:t>
      </w:r>
      <w:r w:rsidRPr="008E7010">
        <w:rPr>
          <w:rFonts w:ascii="Times New Roman" w:hAnsi="Times New Roman"/>
        </w:rPr>
        <w:t>i</w:t>
      </w:r>
      <w:r w:rsidRPr="008E7010">
        <w:rPr>
          <w:rFonts w:ascii="Times New Roman" w:hAnsi="Times New Roman"/>
          <w:spacing w:val="1"/>
        </w:rPr>
        <w:t xml:space="preserve"> </w:t>
      </w:r>
      <w:r w:rsidRPr="008E7010">
        <w:rPr>
          <w:rFonts w:ascii="Times New Roman" w:hAnsi="Times New Roman"/>
        </w:rPr>
        <w:t>d</w:t>
      </w:r>
      <w:r w:rsidRPr="008E7010">
        <w:rPr>
          <w:rFonts w:ascii="Times New Roman" w:hAnsi="Times New Roman"/>
          <w:spacing w:val="-1"/>
        </w:rPr>
        <w:t>i</w:t>
      </w:r>
      <w:r w:rsidRPr="008E7010">
        <w:rPr>
          <w:rFonts w:ascii="Times New Roman" w:hAnsi="Times New Roman"/>
        </w:rPr>
        <w:t>s</w:t>
      </w:r>
      <w:r w:rsidRPr="008E7010">
        <w:rPr>
          <w:rFonts w:ascii="Times New Roman" w:hAnsi="Times New Roman"/>
          <w:spacing w:val="-2"/>
        </w:rPr>
        <w:t>k</w:t>
      </w:r>
      <w:r w:rsidRPr="008E7010">
        <w:rPr>
          <w:rFonts w:ascii="Times New Roman" w:hAnsi="Times New Roman"/>
        </w:rPr>
        <w:t>us</w:t>
      </w:r>
      <w:r w:rsidRPr="008E7010">
        <w:rPr>
          <w:rFonts w:ascii="Times New Roman" w:hAnsi="Times New Roman"/>
          <w:spacing w:val="1"/>
        </w:rPr>
        <w:t>i</w:t>
      </w:r>
      <w:r w:rsidRPr="008E7010">
        <w:rPr>
          <w:rFonts w:asciiTheme="majorBidi" w:hAnsiTheme="majorBidi" w:cstheme="majorBidi"/>
        </w:rPr>
        <w:t>. Menurut Sabirin dalam Budarsini (2018:111), representasi merupakan model atau bentuk pengganti dari suatu situasi masalah yang dapat digunakan untuk menentukan solusi seperti gambar.</w:t>
      </w:r>
      <w:r w:rsidR="008E7010" w:rsidRPr="008E7010">
        <w:rPr>
          <w:rFonts w:asciiTheme="majorBidi" w:hAnsiTheme="majorBidi" w:cstheme="majorBidi"/>
        </w:rPr>
        <w:t xml:space="preserve"> </w:t>
      </w:r>
    </w:p>
    <w:p w:rsidR="00DA5F3E" w:rsidRDefault="008E7010" w:rsidP="007A65B7">
      <w:pPr>
        <w:spacing w:after="0" w:line="240" w:lineRule="auto"/>
        <w:ind w:right="37" w:firstLine="360"/>
        <w:jc w:val="both"/>
        <w:rPr>
          <w:rFonts w:asciiTheme="majorBidi" w:hAnsiTheme="majorBidi" w:cstheme="majorBidi"/>
        </w:rPr>
      </w:pPr>
      <w:r w:rsidRPr="008E7010">
        <w:rPr>
          <w:rFonts w:asciiTheme="majorBidi" w:hAnsiTheme="majorBidi" w:cstheme="majorBidi"/>
        </w:rPr>
        <w:t xml:space="preserve">Tahap pembelajaran DMR dibagi menjadi beberapa tahap </w:t>
      </w:r>
      <w:r w:rsidR="00850838">
        <w:rPr>
          <w:rFonts w:asciiTheme="majorBidi" w:hAnsiTheme="majorBidi" w:cstheme="majorBidi"/>
        </w:rPr>
        <w:t>yaitu</w:t>
      </w:r>
      <w:r w:rsidRPr="008E7010">
        <w:rPr>
          <w:rFonts w:asciiTheme="majorBidi" w:hAnsiTheme="majorBidi" w:cstheme="majorBidi"/>
        </w:rPr>
        <w:t xml:space="preserve">, tahap persiapan, tahap pendahuluan, tahap pengembangan, tahap penerapan dan tahap </w:t>
      </w:r>
      <w:r w:rsidRPr="008E7010">
        <w:rPr>
          <w:rFonts w:asciiTheme="majorBidi" w:hAnsiTheme="majorBidi" w:cstheme="majorBidi"/>
        </w:rPr>
        <w:lastRenderedPageBreak/>
        <w:t>penutup (Budarsini, 2018:115).</w:t>
      </w:r>
      <w:r>
        <w:rPr>
          <w:rFonts w:asciiTheme="majorBidi" w:hAnsiTheme="majorBidi" w:cstheme="majorBidi"/>
        </w:rPr>
        <w:t xml:space="preserve"> Pada tahap p</w:t>
      </w:r>
      <w:r w:rsidRPr="008E7010">
        <w:rPr>
          <w:rFonts w:asciiTheme="majorBidi" w:hAnsiTheme="majorBidi" w:cstheme="majorBidi"/>
        </w:rPr>
        <w:t>ersiapan</w:t>
      </w:r>
      <w:r>
        <w:rPr>
          <w:rFonts w:asciiTheme="majorBidi" w:hAnsiTheme="majorBidi" w:cstheme="majorBidi"/>
        </w:rPr>
        <w:t>, s</w:t>
      </w:r>
      <w:r w:rsidRPr="008E7010">
        <w:rPr>
          <w:rFonts w:asciiTheme="majorBidi" w:hAnsiTheme="majorBidi" w:cstheme="majorBidi"/>
        </w:rPr>
        <w:t>iswa diorganisasikan ke dalam beberapa kelompok dalam menyelesaikan permasalahan yang diberikan g</w:t>
      </w:r>
      <w:r w:rsidR="007A65B7">
        <w:rPr>
          <w:rFonts w:asciiTheme="majorBidi" w:hAnsiTheme="majorBidi" w:cstheme="majorBidi"/>
        </w:rPr>
        <w:t>uru melalui diskusi kelompok</w:t>
      </w:r>
      <w:r w:rsidRPr="008E7010">
        <w:rPr>
          <w:rFonts w:asciiTheme="majorBidi" w:hAnsiTheme="majorBidi" w:cstheme="majorBidi"/>
        </w:rPr>
        <w:t>.</w:t>
      </w:r>
      <w:r w:rsidR="007A65B7">
        <w:rPr>
          <w:rFonts w:asciiTheme="majorBidi" w:hAnsiTheme="majorBidi" w:cstheme="majorBidi"/>
        </w:rPr>
        <w:t xml:space="preserve"> </w:t>
      </w:r>
      <w:r>
        <w:rPr>
          <w:rFonts w:asciiTheme="majorBidi" w:hAnsiTheme="majorBidi" w:cstheme="majorBidi"/>
        </w:rPr>
        <w:t xml:space="preserve">Selanjutnya tahap pendahuluan. </w:t>
      </w:r>
      <w:r w:rsidRPr="008E7010">
        <w:rPr>
          <w:rFonts w:asciiTheme="majorBidi" w:hAnsiTheme="majorBidi" w:cstheme="majorBidi"/>
        </w:rPr>
        <w:t xml:space="preserve">Pada tahap ini guru membangkitkan minat belajar siswa melalui eksplorasi materi yang akan dipelajari. </w:t>
      </w:r>
    </w:p>
    <w:p w:rsidR="007A65B7" w:rsidRDefault="00C229DA" w:rsidP="00DA5F3E">
      <w:pPr>
        <w:spacing w:after="0" w:line="240" w:lineRule="auto"/>
        <w:ind w:right="37" w:firstLine="360"/>
        <w:jc w:val="both"/>
        <w:rPr>
          <w:rFonts w:asciiTheme="majorBidi" w:hAnsiTheme="majorBidi" w:cstheme="majorBidi"/>
        </w:rPr>
      </w:pPr>
      <w:r>
        <w:rPr>
          <w:rFonts w:asciiTheme="majorBidi" w:hAnsiTheme="majorBidi" w:cstheme="majorBidi"/>
        </w:rPr>
        <w:t>Pada tahap pengembangan, s</w:t>
      </w:r>
      <w:r w:rsidR="008E7010" w:rsidRPr="008E7010">
        <w:rPr>
          <w:rFonts w:asciiTheme="majorBidi" w:hAnsiTheme="majorBidi" w:cstheme="majorBidi"/>
        </w:rPr>
        <w:t>iswa bersama kelompoknya memecahkan permasalahan yang diberikan guru. Selama proses ini, siswa memanfaatkan berbagai representasi seperti buku-buku, majalah, koran, bahan internet dan sebagainya untuk menyelesaikan masalah.</w:t>
      </w:r>
      <w:r w:rsidR="007E5015">
        <w:rPr>
          <w:rFonts w:asciiTheme="majorBidi" w:hAnsiTheme="majorBidi" w:cstheme="majorBidi"/>
        </w:rPr>
        <w:t xml:space="preserve"> </w:t>
      </w:r>
      <w:r w:rsidR="008E7010" w:rsidRPr="008E7010">
        <w:rPr>
          <w:rFonts w:asciiTheme="majorBidi" w:hAnsiTheme="majorBidi" w:cstheme="majorBidi"/>
        </w:rPr>
        <w:t>Selanjutnya setiap kelompok menyusun laporan kelompok berupa penyelesaian masalah pola tunik yang diberikan oleh guru</w:t>
      </w:r>
      <w:r w:rsidR="007E5015">
        <w:rPr>
          <w:rFonts w:asciiTheme="majorBidi" w:hAnsiTheme="majorBidi" w:cstheme="majorBidi"/>
        </w:rPr>
        <w:t>.</w:t>
      </w:r>
    </w:p>
    <w:p w:rsidR="00DA5F3E" w:rsidRPr="00DA5F3E" w:rsidRDefault="007A65B7" w:rsidP="00DA5F3E">
      <w:pPr>
        <w:spacing w:after="0" w:line="240" w:lineRule="auto"/>
        <w:ind w:right="37" w:firstLine="360"/>
        <w:jc w:val="both"/>
        <w:rPr>
          <w:rFonts w:ascii="Times New Roman" w:hAnsi="Times New Roman"/>
        </w:rPr>
      </w:pPr>
      <w:r>
        <w:rPr>
          <w:rFonts w:asciiTheme="majorBidi" w:hAnsiTheme="majorBidi" w:cstheme="majorBidi"/>
        </w:rPr>
        <w:t xml:space="preserve">Pada tahap penerapan, hasil laporan </w:t>
      </w:r>
      <w:r w:rsidR="008E7010" w:rsidRPr="008E7010">
        <w:rPr>
          <w:rFonts w:asciiTheme="majorBidi" w:hAnsiTheme="majorBidi" w:cstheme="majorBidi"/>
        </w:rPr>
        <w:t xml:space="preserve">kelompok yang telah dibuat kemudian dipresentasikan. Dalam proses ini terjadi diskusi antar kelompok. Perwakilan kelompok siswa mengkomunikasikan hasil belajar kelompok yang telah dilakukan. Pada tahap ini siswa melakukan diskusi dengan kelompok </w:t>
      </w:r>
      <w:r w:rsidR="007E5015">
        <w:rPr>
          <w:rFonts w:asciiTheme="majorBidi" w:hAnsiTheme="majorBidi" w:cstheme="majorBidi"/>
        </w:rPr>
        <w:t>lainnya</w:t>
      </w:r>
      <w:r w:rsidR="008E7010" w:rsidRPr="008E7010">
        <w:rPr>
          <w:rFonts w:asciiTheme="majorBidi" w:hAnsiTheme="majorBidi" w:cstheme="majorBidi"/>
        </w:rPr>
        <w:t>.</w:t>
      </w:r>
      <w:r w:rsidR="007E5015">
        <w:rPr>
          <w:rFonts w:asciiTheme="majorBidi" w:hAnsiTheme="majorBidi" w:cstheme="majorBidi"/>
        </w:rPr>
        <w:t xml:space="preserve"> Terakhir, tahap penutup. </w:t>
      </w:r>
      <w:r w:rsidR="008E7010" w:rsidRPr="008E7010">
        <w:rPr>
          <w:rFonts w:asciiTheme="majorBidi" w:hAnsiTheme="majorBidi" w:cstheme="majorBidi"/>
        </w:rPr>
        <w:t xml:space="preserve">Guru dan siswa menarik kesimpulan berdasarkan hasil diskusi bersama kemudian siswa memperoleh </w:t>
      </w:r>
      <w:r w:rsidR="008E7010" w:rsidRPr="008E7010">
        <w:rPr>
          <w:rFonts w:asciiTheme="majorBidi" w:hAnsiTheme="majorBidi" w:cstheme="majorBidi"/>
          <w:i/>
          <w:iCs/>
        </w:rPr>
        <w:t xml:space="preserve">feedback </w:t>
      </w:r>
      <w:r w:rsidR="008E7010" w:rsidRPr="008E7010">
        <w:rPr>
          <w:rFonts w:asciiTheme="majorBidi" w:hAnsiTheme="majorBidi" w:cstheme="majorBidi"/>
        </w:rPr>
        <w:t>dengan mengerjakan tes yang dibeikan oleh guru terkait materi yan</w:t>
      </w:r>
      <w:r w:rsidR="005726DB">
        <w:rPr>
          <w:rFonts w:asciiTheme="majorBidi" w:hAnsiTheme="majorBidi" w:cstheme="majorBidi"/>
        </w:rPr>
        <w:t>g</w:t>
      </w:r>
      <w:r w:rsidR="008E7010" w:rsidRPr="008E7010">
        <w:rPr>
          <w:rFonts w:asciiTheme="majorBidi" w:hAnsiTheme="majorBidi" w:cstheme="majorBidi"/>
        </w:rPr>
        <w:t xml:space="preserve"> diajarkan.</w:t>
      </w:r>
    </w:p>
    <w:p w:rsidR="005726DB" w:rsidRDefault="005726DB" w:rsidP="00523417">
      <w:pPr>
        <w:spacing w:after="0" w:line="240" w:lineRule="auto"/>
        <w:ind w:right="37"/>
        <w:jc w:val="both"/>
        <w:rPr>
          <w:rFonts w:ascii="Times New Roman" w:hAnsi="Times New Roman" w:cs="Times New Roman"/>
          <w:b/>
        </w:rPr>
      </w:pPr>
    </w:p>
    <w:p w:rsidR="00837C2B" w:rsidRPr="002B4F19" w:rsidRDefault="00837C2B" w:rsidP="00523417">
      <w:pPr>
        <w:spacing w:after="0" w:line="240" w:lineRule="auto"/>
        <w:ind w:right="37"/>
        <w:jc w:val="both"/>
        <w:rPr>
          <w:rFonts w:ascii="Times New Roman" w:hAnsi="Times New Roman" w:cs="Times New Roman"/>
          <w:b/>
        </w:rPr>
      </w:pPr>
      <w:r w:rsidRPr="002B4F19">
        <w:rPr>
          <w:rFonts w:ascii="Times New Roman" w:hAnsi="Times New Roman" w:cs="Times New Roman"/>
          <w:b/>
        </w:rPr>
        <w:t>METODE PENELITAN</w:t>
      </w:r>
    </w:p>
    <w:p w:rsidR="00837C2B" w:rsidRDefault="002B4F19" w:rsidP="00DA5F3E">
      <w:pPr>
        <w:spacing w:after="0" w:line="240" w:lineRule="auto"/>
        <w:ind w:right="37" w:firstLine="360"/>
        <w:jc w:val="both"/>
        <w:rPr>
          <w:rFonts w:asciiTheme="majorBidi" w:hAnsiTheme="majorBidi" w:cstheme="majorBidi"/>
        </w:rPr>
      </w:pPr>
      <w:r w:rsidRPr="002B4F19">
        <w:rPr>
          <w:rFonts w:asciiTheme="majorBidi" w:hAnsiTheme="majorBidi" w:cstheme="majorBidi"/>
        </w:rPr>
        <w:t xml:space="preserve">Penelitan ini menggunakan jenis penelitian eksperimen. Jenis eksperimen yang digunakan dalam penelitian ini adalah </w:t>
      </w:r>
      <w:r w:rsidRPr="002B4F19">
        <w:rPr>
          <w:rFonts w:asciiTheme="majorBidi" w:hAnsiTheme="majorBidi" w:cstheme="majorBidi"/>
          <w:i/>
          <w:iCs/>
        </w:rPr>
        <w:t xml:space="preserve">Quasy Experimental Design. </w:t>
      </w:r>
      <w:r w:rsidRPr="002B4F19">
        <w:rPr>
          <w:rFonts w:asciiTheme="majorBidi" w:hAnsiTheme="majorBidi" w:cstheme="majorBidi"/>
        </w:rPr>
        <w:t>Menurut Sugiyono (2018:114), dalam</w:t>
      </w:r>
      <w:r w:rsidRPr="002B4F19">
        <w:rPr>
          <w:rFonts w:asciiTheme="majorBidi" w:hAnsiTheme="majorBidi" w:cstheme="majorBidi"/>
          <w:i/>
          <w:iCs/>
        </w:rPr>
        <w:t xml:space="preserve"> Quasy Experimental Design </w:t>
      </w:r>
      <w:r w:rsidRPr="002B4F19">
        <w:rPr>
          <w:rFonts w:asciiTheme="majorBidi" w:hAnsiTheme="majorBidi" w:cstheme="majorBidi"/>
        </w:rPr>
        <w:t>memiliki kelompok kontrol tetapi tidak berfungsi sepenuhnya untuk mengontrol variabel-variabel luar yang mempengaruhi pelaksanaan eksperimen</w:t>
      </w:r>
      <w:r w:rsidR="00837C2B" w:rsidRPr="002B4F19">
        <w:rPr>
          <w:rFonts w:asciiTheme="majorBidi" w:hAnsiTheme="majorBidi" w:cstheme="majorBidi"/>
          <w:i/>
          <w:iCs/>
        </w:rPr>
        <w:t xml:space="preserve">. </w:t>
      </w:r>
      <w:r w:rsidR="00837C2B" w:rsidRPr="002B4F19">
        <w:rPr>
          <w:rFonts w:asciiTheme="majorBidi" w:hAnsiTheme="majorBidi" w:cstheme="majorBidi"/>
          <w:iCs/>
        </w:rPr>
        <w:t>P</w:t>
      </w:r>
      <w:r w:rsidR="00837C2B" w:rsidRPr="002B4F19">
        <w:rPr>
          <w:rFonts w:asciiTheme="majorBidi" w:hAnsiTheme="majorBidi" w:cstheme="majorBidi"/>
        </w:rPr>
        <w:t>aradima pada jenis penelitian eksperimen ini dapat dilihat pada tabel berikut</w:t>
      </w:r>
      <w:r w:rsidR="00837C2B" w:rsidRPr="00837C2B">
        <w:rPr>
          <w:rFonts w:asciiTheme="majorBidi" w:hAnsiTheme="majorBidi" w:cstheme="majorBidi"/>
        </w:rPr>
        <w:t>:</w:t>
      </w:r>
    </w:p>
    <w:p w:rsidR="002406CA" w:rsidRDefault="002406CA" w:rsidP="00523417">
      <w:pPr>
        <w:spacing w:after="0" w:line="240" w:lineRule="auto"/>
        <w:ind w:right="37"/>
        <w:jc w:val="both"/>
        <w:rPr>
          <w:rFonts w:asciiTheme="majorBidi" w:hAnsiTheme="majorBidi" w:cstheme="majorBidi"/>
          <w:bCs/>
        </w:rPr>
      </w:pPr>
    </w:p>
    <w:p w:rsidR="00837C2B" w:rsidRPr="002406CA" w:rsidRDefault="00837C2B" w:rsidP="00523417">
      <w:pPr>
        <w:spacing w:after="0" w:line="240" w:lineRule="auto"/>
        <w:ind w:right="37"/>
        <w:jc w:val="both"/>
        <w:rPr>
          <w:rFonts w:asciiTheme="majorBidi" w:hAnsiTheme="majorBidi" w:cstheme="majorBidi"/>
          <w:bCs/>
          <w:i/>
          <w:iCs/>
          <w:sz w:val="18"/>
          <w:szCs w:val="18"/>
        </w:rPr>
      </w:pPr>
      <w:r w:rsidRPr="002406CA">
        <w:rPr>
          <w:rFonts w:asciiTheme="majorBidi" w:hAnsiTheme="majorBidi" w:cstheme="majorBidi"/>
          <w:bCs/>
          <w:sz w:val="18"/>
          <w:szCs w:val="18"/>
        </w:rPr>
        <w:t xml:space="preserve">Tabel 1. </w:t>
      </w:r>
      <w:r w:rsidRPr="002406CA">
        <w:rPr>
          <w:rFonts w:asciiTheme="majorBidi" w:hAnsiTheme="majorBidi" w:cstheme="majorBidi"/>
          <w:bCs/>
          <w:i/>
          <w:iCs/>
          <w:sz w:val="18"/>
          <w:szCs w:val="18"/>
        </w:rPr>
        <w:t>Nonequivalent Control Group Design</w:t>
      </w:r>
    </w:p>
    <w:tbl>
      <w:tblPr>
        <w:tblStyle w:val="MediumList1"/>
        <w:tblW w:w="0" w:type="auto"/>
        <w:tblInd w:w="108" w:type="dxa"/>
        <w:tblLook w:val="04A0" w:firstRow="1" w:lastRow="0" w:firstColumn="1" w:lastColumn="0" w:noHBand="0" w:noVBand="1"/>
      </w:tblPr>
      <w:tblGrid>
        <w:gridCol w:w="787"/>
        <w:gridCol w:w="941"/>
        <w:gridCol w:w="1251"/>
        <w:gridCol w:w="928"/>
      </w:tblGrid>
      <w:tr w:rsidR="00837C2B" w:rsidRPr="002406CA" w:rsidTr="00662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auto"/>
              <w:bottom w:val="single" w:sz="4" w:space="0" w:color="auto"/>
            </w:tcBorders>
            <w:shd w:val="clear" w:color="auto" w:fill="auto"/>
            <w:vAlign w:val="center"/>
          </w:tcPr>
          <w:p w:rsidR="00837C2B" w:rsidRPr="002406CA" w:rsidRDefault="00837C2B" w:rsidP="00523417">
            <w:pPr>
              <w:ind w:right="37"/>
              <w:jc w:val="center"/>
              <w:rPr>
                <w:rFonts w:asciiTheme="majorBidi" w:hAnsiTheme="majorBidi"/>
                <w:sz w:val="18"/>
                <w:szCs w:val="18"/>
              </w:rPr>
            </w:pPr>
          </w:p>
        </w:tc>
        <w:tc>
          <w:tcPr>
            <w:tcW w:w="2038" w:type="dxa"/>
            <w:tcBorders>
              <w:top w:val="single" w:sz="4" w:space="0" w:color="auto"/>
            </w:tcBorders>
            <w:vAlign w:val="center"/>
          </w:tcPr>
          <w:p w:rsidR="00837C2B" w:rsidRPr="002406CA" w:rsidRDefault="00837C2B" w:rsidP="00523417">
            <w:pPr>
              <w:ind w:right="37"/>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iCs/>
                <w:sz w:val="18"/>
                <w:szCs w:val="18"/>
              </w:rPr>
            </w:pPr>
            <w:r w:rsidRPr="002406CA">
              <w:rPr>
                <w:rFonts w:asciiTheme="majorBidi" w:hAnsiTheme="majorBidi"/>
                <w:i/>
                <w:iCs/>
                <w:sz w:val="18"/>
                <w:szCs w:val="18"/>
              </w:rPr>
              <w:t>Pre Test</w:t>
            </w:r>
          </w:p>
        </w:tc>
        <w:tc>
          <w:tcPr>
            <w:tcW w:w="2038" w:type="dxa"/>
            <w:tcBorders>
              <w:top w:val="single" w:sz="4" w:space="0" w:color="auto"/>
            </w:tcBorders>
            <w:vAlign w:val="center"/>
          </w:tcPr>
          <w:p w:rsidR="00837C2B" w:rsidRPr="002406CA" w:rsidRDefault="00837C2B" w:rsidP="00523417">
            <w:pPr>
              <w:ind w:right="37"/>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18"/>
                <w:szCs w:val="18"/>
              </w:rPr>
            </w:pPr>
            <w:r w:rsidRPr="002406CA">
              <w:rPr>
                <w:rFonts w:asciiTheme="majorBidi" w:hAnsiTheme="majorBidi"/>
                <w:sz w:val="18"/>
                <w:szCs w:val="18"/>
              </w:rPr>
              <w:t>Perlakuan</w:t>
            </w:r>
          </w:p>
        </w:tc>
        <w:tc>
          <w:tcPr>
            <w:tcW w:w="1932" w:type="dxa"/>
            <w:tcBorders>
              <w:top w:val="single" w:sz="4" w:space="0" w:color="auto"/>
            </w:tcBorders>
            <w:vAlign w:val="center"/>
          </w:tcPr>
          <w:p w:rsidR="00837C2B" w:rsidRPr="002406CA" w:rsidRDefault="00837C2B" w:rsidP="00523417">
            <w:pPr>
              <w:ind w:right="37"/>
              <w:jc w:val="center"/>
              <w:cnfStyle w:val="100000000000" w:firstRow="1" w:lastRow="0" w:firstColumn="0" w:lastColumn="0" w:oddVBand="0" w:evenVBand="0" w:oddHBand="0" w:evenHBand="0" w:firstRowFirstColumn="0" w:firstRowLastColumn="0" w:lastRowFirstColumn="0" w:lastRowLastColumn="0"/>
              <w:rPr>
                <w:rFonts w:asciiTheme="majorBidi" w:hAnsiTheme="majorBidi"/>
                <w:i/>
                <w:iCs/>
                <w:sz w:val="18"/>
                <w:szCs w:val="18"/>
              </w:rPr>
            </w:pPr>
            <w:r w:rsidRPr="002406CA">
              <w:rPr>
                <w:rFonts w:asciiTheme="majorBidi" w:hAnsiTheme="majorBidi"/>
                <w:i/>
                <w:iCs/>
                <w:sz w:val="18"/>
                <w:szCs w:val="18"/>
              </w:rPr>
              <w:t>Post Test</w:t>
            </w:r>
          </w:p>
        </w:tc>
      </w:tr>
      <w:tr w:rsidR="00837C2B" w:rsidRPr="002406CA" w:rsidTr="00662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tcBorders>
              <w:top w:val="single" w:sz="4" w:space="0" w:color="auto"/>
            </w:tcBorders>
            <w:shd w:val="clear" w:color="auto" w:fill="auto"/>
            <w:vAlign w:val="center"/>
          </w:tcPr>
          <w:p w:rsidR="00837C2B" w:rsidRPr="002406CA" w:rsidRDefault="00837C2B" w:rsidP="00523417">
            <w:pPr>
              <w:ind w:right="37"/>
              <w:jc w:val="center"/>
              <w:rPr>
                <w:rFonts w:asciiTheme="majorBidi" w:hAnsiTheme="majorBidi" w:cstheme="majorBidi"/>
                <w:b w:val="0"/>
                <w:bCs w:val="0"/>
                <w:sz w:val="18"/>
                <w:szCs w:val="18"/>
              </w:rPr>
            </w:pPr>
            <w:r w:rsidRPr="002406CA">
              <w:rPr>
                <w:rFonts w:asciiTheme="majorBidi" w:hAnsiTheme="majorBidi" w:cstheme="majorBidi"/>
                <w:b w:val="0"/>
                <w:bCs w:val="0"/>
                <w:sz w:val="18"/>
                <w:szCs w:val="18"/>
              </w:rPr>
              <w:t>E</w:t>
            </w:r>
          </w:p>
        </w:tc>
        <w:tc>
          <w:tcPr>
            <w:tcW w:w="2038" w:type="dxa"/>
            <w:shd w:val="clear" w:color="auto" w:fill="auto"/>
            <w:vAlign w:val="center"/>
          </w:tcPr>
          <w:p w:rsidR="00837C2B" w:rsidRPr="002406CA" w:rsidRDefault="00837C2B" w:rsidP="00523417">
            <w:pPr>
              <w:ind w:righ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vertAlign w:val="subscript"/>
              </w:rPr>
            </w:pPr>
            <w:r w:rsidRPr="002406CA">
              <w:rPr>
                <w:rFonts w:asciiTheme="majorBidi" w:hAnsiTheme="majorBidi" w:cstheme="majorBidi"/>
                <w:sz w:val="18"/>
                <w:szCs w:val="18"/>
              </w:rPr>
              <w:t>O</w:t>
            </w:r>
            <w:r w:rsidRPr="002406CA">
              <w:rPr>
                <w:rFonts w:asciiTheme="majorBidi" w:hAnsiTheme="majorBidi"/>
                <w:sz w:val="18"/>
                <w:szCs w:val="18"/>
                <w:vertAlign w:val="subscript"/>
              </w:rPr>
              <w:t>1</w:t>
            </w:r>
          </w:p>
        </w:tc>
        <w:tc>
          <w:tcPr>
            <w:tcW w:w="2038" w:type="dxa"/>
            <w:shd w:val="clear" w:color="auto" w:fill="auto"/>
            <w:vAlign w:val="center"/>
          </w:tcPr>
          <w:p w:rsidR="00837C2B" w:rsidRPr="002406CA" w:rsidRDefault="00837C2B" w:rsidP="00523417">
            <w:pPr>
              <w:ind w:righ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vertAlign w:val="subscript"/>
              </w:rPr>
            </w:pPr>
            <w:r w:rsidRPr="002406CA">
              <w:rPr>
                <w:rFonts w:asciiTheme="majorBidi" w:hAnsiTheme="majorBidi" w:cstheme="majorBidi"/>
                <w:sz w:val="18"/>
                <w:szCs w:val="18"/>
              </w:rPr>
              <w:t>X</w:t>
            </w:r>
          </w:p>
        </w:tc>
        <w:tc>
          <w:tcPr>
            <w:tcW w:w="1932" w:type="dxa"/>
            <w:shd w:val="clear" w:color="auto" w:fill="auto"/>
            <w:vAlign w:val="center"/>
          </w:tcPr>
          <w:p w:rsidR="00837C2B" w:rsidRPr="002406CA" w:rsidRDefault="00837C2B" w:rsidP="00523417">
            <w:pPr>
              <w:ind w:right="3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vertAlign w:val="subscript"/>
              </w:rPr>
            </w:pPr>
            <w:r w:rsidRPr="002406CA">
              <w:rPr>
                <w:rFonts w:asciiTheme="majorBidi" w:hAnsiTheme="majorBidi" w:cstheme="majorBidi"/>
                <w:sz w:val="18"/>
                <w:szCs w:val="18"/>
              </w:rPr>
              <w:t>O</w:t>
            </w:r>
            <w:r w:rsidRPr="002406CA">
              <w:rPr>
                <w:rFonts w:asciiTheme="majorBidi" w:hAnsiTheme="majorBidi"/>
                <w:sz w:val="18"/>
                <w:szCs w:val="18"/>
                <w:vertAlign w:val="subscript"/>
              </w:rPr>
              <w:t>2</w:t>
            </w:r>
          </w:p>
        </w:tc>
      </w:tr>
      <w:tr w:rsidR="00837C2B" w:rsidRPr="002406CA" w:rsidTr="00662976">
        <w:tc>
          <w:tcPr>
            <w:cnfStyle w:val="001000000000" w:firstRow="0" w:lastRow="0" w:firstColumn="1" w:lastColumn="0" w:oddVBand="0" w:evenVBand="0" w:oddHBand="0" w:evenHBand="0" w:firstRowFirstColumn="0" w:firstRowLastColumn="0" w:lastRowFirstColumn="0" w:lastRowLastColumn="0"/>
            <w:tcW w:w="1930" w:type="dxa"/>
            <w:tcBorders>
              <w:bottom w:val="single" w:sz="4" w:space="0" w:color="auto"/>
            </w:tcBorders>
            <w:vAlign w:val="center"/>
          </w:tcPr>
          <w:p w:rsidR="00837C2B" w:rsidRPr="002406CA" w:rsidRDefault="00837C2B" w:rsidP="00523417">
            <w:pPr>
              <w:ind w:right="37"/>
              <w:jc w:val="center"/>
              <w:rPr>
                <w:rFonts w:asciiTheme="majorBidi" w:hAnsiTheme="majorBidi" w:cstheme="majorBidi"/>
                <w:b w:val="0"/>
                <w:bCs w:val="0"/>
                <w:sz w:val="18"/>
                <w:szCs w:val="18"/>
              </w:rPr>
            </w:pPr>
            <w:r w:rsidRPr="002406CA">
              <w:rPr>
                <w:rFonts w:asciiTheme="majorBidi" w:hAnsiTheme="majorBidi" w:cstheme="majorBidi"/>
                <w:b w:val="0"/>
                <w:bCs w:val="0"/>
                <w:sz w:val="18"/>
                <w:szCs w:val="18"/>
              </w:rPr>
              <w:t>K</w:t>
            </w:r>
          </w:p>
        </w:tc>
        <w:tc>
          <w:tcPr>
            <w:tcW w:w="2038" w:type="dxa"/>
            <w:tcBorders>
              <w:bottom w:val="single" w:sz="4" w:space="0" w:color="auto"/>
            </w:tcBorders>
            <w:vAlign w:val="center"/>
          </w:tcPr>
          <w:p w:rsidR="00837C2B" w:rsidRPr="002406CA" w:rsidRDefault="00837C2B" w:rsidP="00523417">
            <w:pPr>
              <w:ind w:righ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vertAlign w:val="subscript"/>
              </w:rPr>
            </w:pPr>
            <w:r w:rsidRPr="002406CA">
              <w:rPr>
                <w:rFonts w:asciiTheme="majorBidi" w:hAnsiTheme="majorBidi" w:cstheme="majorBidi"/>
                <w:sz w:val="18"/>
                <w:szCs w:val="18"/>
              </w:rPr>
              <w:t>O</w:t>
            </w:r>
            <w:r w:rsidRPr="002406CA">
              <w:rPr>
                <w:rFonts w:asciiTheme="majorBidi" w:hAnsiTheme="majorBidi"/>
                <w:sz w:val="18"/>
                <w:szCs w:val="18"/>
                <w:vertAlign w:val="subscript"/>
              </w:rPr>
              <w:t>1</w:t>
            </w:r>
          </w:p>
        </w:tc>
        <w:tc>
          <w:tcPr>
            <w:tcW w:w="2038" w:type="dxa"/>
            <w:tcBorders>
              <w:bottom w:val="single" w:sz="4" w:space="0" w:color="auto"/>
            </w:tcBorders>
            <w:vAlign w:val="center"/>
          </w:tcPr>
          <w:p w:rsidR="00837C2B" w:rsidRPr="002406CA" w:rsidRDefault="00837C2B" w:rsidP="00523417">
            <w:pPr>
              <w:ind w:righ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2406CA">
              <w:rPr>
                <w:rFonts w:asciiTheme="majorBidi" w:hAnsiTheme="majorBidi" w:cstheme="majorBidi"/>
                <w:sz w:val="18"/>
                <w:szCs w:val="18"/>
              </w:rPr>
              <w:t>-</w:t>
            </w:r>
          </w:p>
        </w:tc>
        <w:tc>
          <w:tcPr>
            <w:tcW w:w="1932" w:type="dxa"/>
            <w:tcBorders>
              <w:bottom w:val="single" w:sz="4" w:space="0" w:color="auto"/>
            </w:tcBorders>
            <w:vAlign w:val="center"/>
          </w:tcPr>
          <w:p w:rsidR="00837C2B" w:rsidRPr="002406CA" w:rsidRDefault="00837C2B" w:rsidP="00523417">
            <w:pPr>
              <w:ind w:right="3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vertAlign w:val="subscript"/>
              </w:rPr>
            </w:pPr>
            <w:r w:rsidRPr="002406CA">
              <w:rPr>
                <w:rFonts w:asciiTheme="majorBidi" w:hAnsiTheme="majorBidi" w:cstheme="majorBidi"/>
                <w:sz w:val="18"/>
                <w:szCs w:val="18"/>
              </w:rPr>
              <w:t>O</w:t>
            </w:r>
            <w:r w:rsidRPr="002406CA">
              <w:rPr>
                <w:rFonts w:asciiTheme="majorBidi" w:hAnsiTheme="majorBidi"/>
                <w:sz w:val="18"/>
                <w:szCs w:val="18"/>
                <w:vertAlign w:val="subscript"/>
              </w:rPr>
              <w:t>2</w:t>
            </w:r>
          </w:p>
        </w:tc>
      </w:tr>
    </w:tbl>
    <w:p w:rsidR="00837C2B" w:rsidRPr="00837C2B" w:rsidRDefault="00837C2B" w:rsidP="00523417">
      <w:pPr>
        <w:spacing w:after="0" w:line="240" w:lineRule="auto"/>
        <w:ind w:right="37"/>
        <w:jc w:val="both"/>
        <w:rPr>
          <w:rFonts w:asciiTheme="majorBidi" w:hAnsiTheme="majorBidi" w:cstheme="majorBidi"/>
        </w:rPr>
      </w:pPr>
      <w:r w:rsidRPr="00837C2B">
        <w:rPr>
          <w:rFonts w:asciiTheme="majorBidi" w:hAnsiTheme="majorBidi" w:cstheme="majorBidi"/>
        </w:rPr>
        <w:t>Keterangan :</w:t>
      </w:r>
    </w:p>
    <w:p w:rsidR="00837C2B" w:rsidRPr="00837C2B" w:rsidRDefault="00837C2B" w:rsidP="00523417">
      <w:pPr>
        <w:spacing w:after="0" w:line="240" w:lineRule="auto"/>
        <w:ind w:right="37"/>
        <w:jc w:val="both"/>
        <w:rPr>
          <w:rFonts w:asciiTheme="majorBidi" w:hAnsiTheme="majorBidi" w:cstheme="majorBidi"/>
        </w:rPr>
      </w:pPr>
      <w:r w:rsidRPr="00837C2B">
        <w:rPr>
          <w:rFonts w:asciiTheme="majorBidi" w:hAnsiTheme="majorBidi" w:cstheme="majorBidi"/>
        </w:rPr>
        <w:t>E</w:t>
      </w:r>
      <w:r w:rsidRPr="00837C2B">
        <w:rPr>
          <w:rFonts w:asciiTheme="majorBidi" w:hAnsiTheme="majorBidi" w:cstheme="majorBidi"/>
        </w:rPr>
        <w:tab/>
        <w:t>: Kelompok ekperimen</w:t>
      </w:r>
    </w:p>
    <w:p w:rsidR="00837C2B" w:rsidRPr="00837C2B" w:rsidRDefault="00837C2B" w:rsidP="00523417">
      <w:pPr>
        <w:spacing w:after="0" w:line="240" w:lineRule="auto"/>
        <w:ind w:right="37"/>
        <w:jc w:val="both"/>
        <w:rPr>
          <w:rFonts w:asciiTheme="majorBidi" w:hAnsiTheme="majorBidi" w:cstheme="majorBidi"/>
        </w:rPr>
      </w:pPr>
      <w:r w:rsidRPr="00837C2B">
        <w:rPr>
          <w:rFonts w:asciiTheme="majorBidi" w:hAnsiTheme="majorBidi" w:cstheme="majorBidi"/>
        </w:rPr>
        <w:t>K</w:t>
      </w:r>
      <w:r w:rsidRPr="00837C2B">
        <w:rPr>
          <w:rFonts w:asciiTheme="majorBidi" w:hAnsiTheme="majorBidi" w:cstheme="majorBidi"/>
        </w:rPr>
        <w:tab/>
        <w:t>: Kelompok kontrol</w:t>
      </w:r>
    </w:p>
    <w:p w:rsidR="00837C2B" w:rsidRPr="00837C2B" w:rsidRDefault="00837C2B" w:rsidP="00523417">
      <w:pPr>
        <w:spacing w:after="0" w:line="240" w:lineRule="auto"/>
        <w:ind w:right="37"/>
        <w:jc w:val="both"/>
        <w:rPr>
          <w:rFonts w:asciiTheme="majorBidi" w:hAnsiTheme="majorBidi" w:cstheme="majorBidi"/>
          <w:i/>
          <w:iCs/>
        </w:rPr>
      </w:pPr>
      <w:r w:rsidRPr="00837C2B">
        <w:rPr>
          <w:rFonts w:asciiTheme="majorBidi" w:hAnsiTheme="majorBidi" w:cstheme="majorBidi"/>
        </w:rPr>
        <w:t>O</w:t>
      </w:r>
      <w:r w:rsidRPr="00837C2B">
        <w:rPr>
          <w:rFonts w:asciiTheme="majorBidi" w:hAnsiTheme="majorBidi" w:cstheme="majorBidi"/>
          <w:vertAlign w:val="subscript"/>
        </w:rPr>
        <w:t>1</w:t>
      </w:r>
      <w:r w:rsidRPr="00837C2B">
        <w:rPr>
          <w:rFonts w:asciiTheme="majorBidi" w:hAnsiTheme="majorBidi" w:cstheme="majorBidi"/>
        </w:rPr>
        <w:tab/>
        <w:t xml:space="preserve">: </w:t>
      </w:r>
      <w:r w:rsidRPr="00837C2B">
        <w:rPr>
          <w:rFonts w:asciiTheme="majorBidi" w:hAnsiTheme="majorBidi" w:cstheme="majorBidi"/>
          <w:i/>
          <w:iCs/>
        </w:rPr>
        <w:t>Pre Test</w:t>
      </w:r>
    </w:p>
    <w:p w:rsidR="00837C2B" w:rsidRPr="00837C2B" w:rsidRDefault="00837C2B" w:rsidP="00523417">
      <w:pPr>
        <w:spacing w:after="0" w:line="240" w:lineRule="auto"/>
        <w:ind w:right="37"/>
        <w:jc w:val="both"/>
        <w:rPr>
          <w:rFonts w:asciiTheme="majorBidi" w:hAnsiTheme="majorBidi" w:cstheme="majorBidi"/>
          <w:i/>
          <w:iCs/>
        </w:rPr>
      </w:pPr>
      <w:r w:rsidRPr="00837C2B">
        <w:rPr>
          <w:rFonts w:asciiTheme="majorBidi" w:hAnsiTheme="majorBidi" w:cstheme="majorBidi"/>
        </w:rPr>
        <w:t>O</w:t>
      </w:r>
      <w:r w:rsidRPr="00837C2B">
        <w:rPr>
          <w:rFonts w:asciiTheme="majorBidi" w:hAnsiTheme="majorBidi" w:cstheme="majorBidi"/>
          <w:vertAlign w:val="subscript"/>
        </w:rPr>
        <w:t>2</w:t>
      </w:r>
      <w:r w:rsidRPr="00837C2B">
        <w:rPr>
          <w:rFonts w:asciiTheme="majorBidi" w:hAnsiTheme="majorBidi" w:cstheme="majorBidi"/>
        </w:rPr>
        <w:tab/>
        <w:t xml:space="preserve">: </w:t>
      </w:r>
      <w:r w:rsidRPr="00837C2B">
        <w:rPr>
          <w:rFonts w:asciiTheme="majorBidi" w:hAnsiTheme="majorBidi" w:cstheme="majorBidi"/>
          <w:i/>
          <w:iCs/>
        </w:rPr>
        <w:t>Post Test</w:t>
      </w:r>
    </w:p>
    <w:p w:rsidR="00837C2B" w:rsidRPr="00837C2B" w:rsidRDefault="00837C2B" w:rsidP="00523417">
      <w:pPr>
        <w:spacing w:after="0" w:line="240" w:lineRule="auto"/>
        <w:ind w:left="720" w:right="37" w:hanging="720"/>
        <w:jc w:val="both"/>
        <w:rPr>
          <w:rFonts w:asciiTheme="majorBidi" w:hAnsiTheme="majorBidi" w:cstheme="majorBidi"/>
        </w:rPr>
      </w:pPr>
      <w:r w:rsidRPr="00837C2B">
        <w:rPr>
          <w:rFonts w:asciiTheme="majorBidi" w:hAnsiTheme="majorBidi" w:cstheme="majorBidi"/>
        </w:rPr>
        <w:t>X</w:t>
      </w:r>
      <w:r w:rsidRPr="00837C2B">
        <w:rPr>
          <w:rFonts w:asciiTheme="majorBidi" w:hAnsiTheme="majorBidi" w:cstheme="majorBidi"/>
          <w:vertAlign w:val="subscript"/>
        </w:rPr>
        <w:tab/>
      </w:r>
      <w:r w:rsidRPr="00837C2B">
        <w:rPr>
          <w:rFonts w:asciiTheme="majorBidi" w:hAnsiTheme="majorBidi" w:cstheme="majorBidi"/>
        </w:rPr>
        <w:t>: Perlakuan atau e</w:t>
      </w:r>
      <w:r w:rsidRPr="00837C2B">
        <w:rPr>
          <w:rFonts w:asciiTheme="majorBidi" w:hAnsiTheme="majorBidi" w:cstheme="majorBidi"/>
          <w:i/>
          <w:iCs/>
        </w:rPr>
        <w:t>xperimental treatment</w:t>
      </w:r>
      <w:r w:rsidRPr="00837C2B">
        <w:rPr>
          <w:rFonts w:asciiTheme="majorBidi" w:hAnsiTheme="majorBidi" w:cstheme="majorBidi"/>
        </w:rPr>
        <w:t xml:space="preserve"> (menggunakan model</w:t>
      </w:r>
    </w:p>
    <w:p w:rsidR="00837C2B" w:rsidRPr="00837C2B" w:rsidRDefault="00837C2B" w:rsidP="00523417">
      <w:pPr>
        <w:spacing w:after="0" w:line="240" w:lineRule="auto"/>
        <w:ind w:left="720" w:right="37"/>
        <w:jc w:val="both"/>
        <w:rPr>
          <w:rFonts w:asciiTheme="majorBidi" w:hAnsiTheme="majorBidi" w:cstheme="majorBidi"/>
        </w:rPr>
      </w:pPr>
      <w:r w:rsidRPr="00837C2B">
        <w:rPr>
          <w:rFonts w:asciiTheme="majorBidi" w:hAnsiTheme="majorBidi" w:cstheme="majorBidi"/>
        </w:rPr>
        <w:t xml:space="preserve">  pembelajaran DMR)</w:t>
      </w:r>
    </w:p>
    <w:p w:rsidR="00DA5F3E" w:rsidRPr="002B4F19" w:rsidRDefault="00837C2B" w:rsidP="002B4F19">
      <w:pPr>
        <w:spacing w:after="0" w:line="240" w:lineRule="auto"/>
        <w:ind w:right="37" w:firstLine="360"/>
        <w:jc w:val="both"/>
        <w:rPr>
          <w:rFonts w:ascii="Times New Roman" w:hAnsi="Times New Roman" w:cs="Times New Roman"/>
        </w:rPr>
      </w:pPr>
      <w:r w:rsidRPr="00B8645C">
        <w:rPr>
          <w:rFonts w:ascii="Times New Roman" w:hAnsi="Times New Roman" w:cs="Times New Roman"/>
        </w:rPr>
        <w:t>O</w:t>
      </w:r>
      <w:r w:rsidRPr="00B8645C">
        <w:rPr>
          <w:rFonts w:ascii="Times New Roman" w:hAnsi="Times New Roman" w:cs="Times New Roman"/>
          <w:vertAlign w:val="subscript"/>
        </w:rPr>
        <w:t xml:space="preserve">1  </w:t>
      </w:r>
      <w:r w:rsidRPr="00B8645C">
        <w:rPr>
          <w:rFonts w:ascii="Times New Roman" w:hAnsi="Times New Roman" w:cs="Times New Roman"/>
        </w:rPr>
        <w:t xml:space="preserve">merupakan </w:t>
      </w:r>
      <w:r w:rsidRPr="00B8645C">
        <w:rPr>
          <w:rFonts w:ascii="Times New Roman" w:hAnsi="Times New Roman" w:cs="Times New Roman"/>
          <w:i/>
          <w:iCs/>
        </w:rPr>
        <w:t xml:space="preserve">pre test </w:t>
      </w:r>
      <w:r w:rsidRPr="00B8645C">
        <w:rPr>
          <w:rFonts w:ascii="Times New Roman" w:hAnsi="Times New Roman" w:cs="Times New Roman"/>
        </w:rPr>
        <w:t>yang dberikan kepada siswa yang digunakan untuk mengetahui kemampuan awal siswa. O</w:t>
      </w:r>
      <w:r w:rsidRPr="00B8645C">
        <w:rPr>
          <w:rFonts w:ascii="Times New Roman" w:hAnsi="Times New Roman" w:cs="Times New Roman"/>
          <w:vertAlign w:val="subscript"/>
        </w:rPr>
        <w:t>2</w:t>
      </w:r>
      <w:r w:rsidRPr="00B8645C">
        <w:rPr>
          <w:rFonts w:ascii="Times New Roman" w:hAnsi="Times New Roman" w:cs="Times New Roman"/>
        </w:rPr>
        <w:t xml:space="preserve"> merupakan </w:t>
      </w:r>
      <w:r w:rsidRPr="00B8645C">
        <w:rPr>
          <w:rFonts w:ascii="Times New Roman" w:hAnsi="Times New Roman" w:cs="Times New Roman"/>
          <w:i/>
          <w:iCs/>
        </w:rPr>
        <w:t xml:space="preserve">post test </w:t>
      </w:r>
      <w:r w:rsidRPr="00B8645C">
        <w:rPr>
          <w:rFonts w:ascii="Times New Roman" w:hAnsi="Times New Roman" w:cs="Times New Roman"/>
        </w:rPr>
        <w:t xml:space="preserve">yang diberikan kepada siswa. </w:t>
      </w:r>
      <w:r w:rsidRPr="000E4C8A">
        <w:rPr>
          <w:rFonts w:ascii="Times New Roman" w:hAnsi="Times New Roman" w:cs="Times New Roman"/>
        </w:rPr>
        <w:t>Pada kelas eksperimen diberikan perlakuan berupa pembelajaran DMR , sedangkan kelas kontrol tidak diberikan perlakuan khusus (menggunakan metode pembelajaran konvensional</w:t>
      </w:r>
      <w:r w:rsidRPr="002B4F19">
        <w:rPr>
          <w:rFonts w:ascii="Times New Roman" w:hAnsi="Times New Roman" w:cs="Times New Roman"/>
        </w:rPr>
        <w:t xml:space="preserve">). </w:t>
      </w:r>
    </w:p>
    <w:p w:rsidR="002B4F19" w:rsidRPr="002B4F19" w:rsidRDefault="00837C2B" w:rsidP="002B4F19">
      <w:pPr>
        <w:spacing w:after="0" w:line="240" w:lineRule="auto"/>
        <w:ind w:firstLine="720"/>
        <w:jc w:val="both"/>
        <w:rPr>
          <w:rFonts w:asciiTheme="majorBidi" w:hAnsiTheme="majorBidi" w:cstheme="majorBidi"/>
        </w:rPr>
      </w:pPr>
      <w:r w:rsidRPr="002B4F19">
        <w:rPr>
          <w:rFonts w:ascii="Times New Roman" w:hAnsi="Times New Roman" w:cs="Times New Roman"/>
        </w:rPr>
        <w:t>Populasi dalam penelitian ini adalah siswa kelas XI Jurusan Tata Busana SMKN 1 Batu yang b</w:t>
      </w:r>
      <w:r w:rsidR="00B8645C" w:rsidRPr="002B4F19">
        <w:rPr>
          <w:rFonts w:ascii="Times New Roman" w:hAnsi="Times New Roman" w:cs="Times New Roman"/>
        </w:rPr>
        <w:t>erjumlah 95 siswa dengan rincian</w:t>
      </w:r>
      <w:r w:rsidRPr="002B4F19">
        <w:rPr>
          <w:rFonts w:ascii="Times New Roman" w:hAnsi="Times New Roman" w:cs="Times New Roman"/>
        </w:rPr>
        <w:t xml:space="preserve"> kelas XI BB1 berjumlah 32 siswa, XI BB 2 </w:t>
      </w:r>
      <w:r w:rsidR="00B8645C" w:rsidRPr="002B4F19">
        <w:rPr>
          <w:rFonts w:ascii="Times New Roman" w:hAnsi="Times New Roman" w:cs="Times New Roman"/>
        </w:rPr>
        <w:t xml:space="preserve">berjumlah </w:t>
      </w:r>
      <w:r w:rsidRPr="002B4F19">
        <w:rPr>
          <w:rFonts w:ascii="Times New Roman" w:hAnsi="Times New Roman" w:cs="Times New Roman"/>
        </w:rPr>
        <w:t>32 siswa</w:t>
      </w:r>
      <w:r w:rsidR="00B8645C" w:rsidRPr="002B4F19">
        <w:rPr>
          <w:rFonts w:ascii="Times New Roman" w:hAnsi="Times New Roman" w:cs="Times New Roman"/>
        </w:rPr>
        <w:t xml:space="preserve">, dan XI BB 3 berjumlah 31 siswa. </w:t>
      </w:r>
      <w:r w:rsidR="002B4F19" w:rsidRPr="002B4F19">
        <w:rPr>
          <w:rFonts w:asciiTheme="majorBidi" w:hAnsiTheme="majorBidi" w:cstheme="majorBidi"/>
        </w:rPr>
        <w:t xml:space="preserve">Tenik pengambilan sampel pada penelitian ini adalah  </w:t>
      </w:r>
      <w:r w:rsidR="002B4F19" w:rsidRPr="002B4F19">
        <w:rPr>
          <w:rFonts w:asciiTheme="majorBidi" w:hAnsiTheme="majorBidi" w:cstheme="majorBidi"/>
          <w:i/>
        </w:rPr>
        <w:t xml:space="preserve">simple random sampling. </w:t>
      </w:r>
      <w:r w:rsidR="002B4F19" w:rsidRPr="002B4F19">
        <w:rPr>
          <w:rFonts w:asciiTheme="majorBidi" w:hAnsiTheme="majorBidi" w:cstheme="majorBidi"/>
        </w:rPr>
        <w:t xml:space="preserve">Berdasarkan teknik pengambilan sampel secara acak yang telah dilakukan, maka </w:t>
      </w:r>
      <w:r w:rsidR="002B4F19">
        <w:rPr>
          <w:rFonts w:asciiTheme="majorBidi" w:hAnsiTheme="majorBidi" w:cstheme="majorBidi"/>
        </w:rPr>
        <w:t xml:space="preserve">yang dijadikan </w:t>
      </w:r>
      <w:r w:rsidR="002B4F19" w:rsidRPr="002B4F19">
        <w:rPr>
          <w:rFonts w:asciiTheme="majorBidi" w:hAnsiTheme="majorBidi" w:cstheme="majorBidi"/>
        </w:rPr>
        <w:t>sampel penelitian adalah kelas XI BB 2 sebagai kelas kontrol dan kelas XI BB 3 sebagai kelas eksperimen.</w:t>
      </w:r>
    </w:p>
    <w:p w:rsidR="00DA5F3E" w:rsidRDefault="00DA5F3E" w:rsidP="002B4F19">
      <w:pPr>
        <w:spacing w:after="0" w:line="240" w:lineRule="auto"/>
        <w:ind w:right="37" w:firstLine="360"/>
        <w:jc w:val="both"/>
        <w:rPr>
          <w:rFonts w:ascii="Times New Roman" w:hAnsi="Times New Roman" w:cs="Times New Roman"/>
          <w:iCs/>
        </w:rPr>
      </w:pPr>
      <w:r w:rsidRPr="002B4F19">
        <w:rPr>
          <w:rFonts w:ascii="Times New Roman" w:hAnsi="Times New Roman" w:cs="Times New Roman"/>
          <w:iCs/>
        </w:rPr>
        <w:t>Instrum</w:t>
      </w:r>
      <w:r w:rsidR="00B8645C" w:rsidRPr="002B4F19">
        <w:rPr>
          <w:rFonts w:ascii="Times New Roman" w:hAnsi="Times New Roman" w:cs="Times New Roman"/>
          <w:iCs/>
        </w:rPr>
        <w:t xml:space="preserve">en yang digunakan pada penelitian ini </w:t>
      </w:r>
      <w:r w:rsidR="002B4F19">
        <w:rPr>
          <w:rFonts w:ascii="Times New Roman" w:hAnsi="Times New Roman" w:cs="Times New Roman"/>
          <w:iCs/>
        </w:rPr>
        <w:t>berupa tes</w:t>
      </w:r>
      <w:r w:rsidR="00B8645C" w:rsidRPr="002B4F19">
        <w:rPr>
          <w:rFonts w:ascii="Times New Roman" w:hAnsi="Times New Roman" w:cs="Times New Roman"/>
          <w:iCs/>
        </w:rPr>
        <w:t xml:space="preserve">. Uji validitas penelitian ini adalah validitas </w:t>
      </w:r>
      <w:r w:rsidR="002B4F19">
        <w:rPr>
          <w:rFonts w:ascii="Times New Roman" w:hAnsi="Times New Roman" w:cs="Times New Roman"/>
          <w:iCs/>
        </w:rPr>
        <w:t>konstruk</w:t>
      </w:r>
      <w:r w:rsidR="00B8645C" w:rsidRPr="002B4F19">
        <w:rPr>
          <w:rFonts w:ascii="Times New Roman" w:hAnsi="Times New Roman" w:cs="Times New Roman"/>
          <w:iCs/>
        </w:rPr>
        <w:t xml:space="preserve"> melalui </w:t>
      </w:r>
      <w:r w:rsidR="002B4F19">
        <w:rPr>
          <w:rFonts w:ascii="Times New Roman" w:hAnsi="Times New Roman" w:cs="Times New Roman"/>
          <w:iCs/>
        </w:rPr>
        <w:t xml:space="preserve">pendapat ahli </w:t>
      </w:r>
      <w:r w:rsidR="00B8645C" w:rsidRPr="002B4F19">
        <w:rPr>
          <w:rFonts w:ascii="Times New Roman" w:hAnsi="Times New Roman" w:cs="Times New Roman"/>
          <w:iCs/>
        </w:rPr>
        <w:t>yaitu dosen dan guru mata pelajaran</w:t>
      </w:r>
      <w:r w:rsidR="00B8645C" w:rsidRPr="000E4C8A">
        <w:rPr>
          <w:rFonts w:ascii="Times New Roman" w:hAnsi="Times New Roman" w:cs="Times New Roman"/>
          <w:iCs/>
        </w:rPr>
        <w:t>. Hasil dari uji validitas instrumen diperoleh skor sebesar 96.87%, yang berar</w:t>
      </w:r>
      <w:r w:rsidR="002B4F19">
        <w:rPr>
          <w:rFonts w:ascii="Times New Roman" w:hAnsi="Times New Roman" w:cs="Times New Roman"/>
          <w:iCs/>
        </w:rPr>
        <w:t>ti instrumen layak digunakan.</w:t>
      </w:r>
    </w:p>
    <w:p w:rsidR="00DA5F3E" w:rsidRDefault="00B8645C" w:rsidP="00DA5F3E">
      <w:pPr>
        <w:spacing w:after="0" w:line="240" w:lineRule="auto"/>
        <w:ind w:right="37" w:firstLine="360"/>
        <w:jc w:val="both"/>
        <w:rPr>
          <w:rFonts w:ascii="Times New Roman" w:hAnsi="Times New Roman" w:cs="Times New Roman"/>
        </w:rPr>
      </w:pPr>
      <w:r w:rsidRPr="000E4C8A">
        <w:rPr>
          <w:rFonts w:ascii="Times New Roman" w:hAnsi="Times New Roman" w:cs="Times New Roman"/>
        </w:rPr>
        <w:t xml:space="preserve">Analisis data yang digunakan dalam penelitian ini </w:t>
      </w:r>
      <w:r w:rsidR="006D74CB">
        <w:rPr>
          <w:rFonts w:ascii="Times New Roman" w:hAnsi="Times New Roman" w:cs="Times New Roman"/>
        </w:rPr>
        <w:t xml:space="preserve">melalui uji prasyarat </w:t>
      </w:r>
      <w:r w:rsidR="00850838">
        <w:rPr>
          <w:rFonts w:ascii="Times New Roman" w:hAnsi="Times New Roman" w:cs="Times New Roman"/>
        </w:rPr>
        <w:t>yaitu</w:t>
      </w:r>
      <w:r w:rsidR="006D74CB">
        <w:rPr>
          <w:rFonts w:ascii="Times New Roman" w:hAnsi="Times New Roman" w:cs="Times New Roman"/>
        </w:rPr>
        <w:t>, uji n</w:t>
      </w:r>
      <w:r w:rsidR="000E4C8A" w:rsidRPr="000E4C8A">
        <w:rPr>
          <w:rFonts w:ascii="Times New Roman" w:hAnsi="Times New Roman" w:cs="Times New Roman"/>
        </w:rPr>
        <w:t>ormalitas</w:t>
      </w:r>
      <w:r w:rsidR="006D74CB">
        <w:rPr>
          <w:rFonts w:ascii="Times New Roman" w:hAnsi="Times New Roman" w:cs="Times New Roman"/>
        </w:rPr>
        <w:t xml:space="preserve"> dan homogenitas. </w:t>
      </w:r>
      <w:r w:rsidR="000E4C8A" w:rsidRPr="000E4C8A">
        <w:rPr>
          <w:rFonts w:ascii="Times New Roman" w:hAnsi="Times New Roman" w:cs="Times New Roman"/>
          <w:color w:val="000000"/>
          <w:lang w:val="en-US"/>
        </w:rPr>
        <w:t>Berdasarkan Uji normalitas yang telah dilakukan, terlihat bahwa nilai signifikansi kelas eksperimen pada pre-tes sebesar .009 dan nilai signifikansi pada pos-tes sebesar .122 , sedangkan pada kelas kontrol nilai signifikansi data pre-tes adalah .008</w:t>
      </w:r>
      <w:r w:rsidR="009A2F80">
        <w:rPr>
          <w:rFonts w:ascii="Times New Roman" w:hAnsi="Times New Roman" w:cs="Times New Roman"/>
          <w:color w:val="000000"/>
          <w:lang w:val="en-US"/>
        </w:rPr>
        <w:t xml:space="preserve"> dan data pos-tes sebesar .104. setelah dikonfirmasi pada kriteria pengambilan keputusan bahwa jika nilai Sig. &gt; 0,05, maka distribusi data adalah normal. Berdasarkan hal tersebut, </w:t>
      </w:r>
      <w:r w:rsidR="000E4C8A" w:rsidRPr="000E4C8A">
        <w:rPr>
          <w:rFonts w:ascii="Times New Roman" w:hAnsi="Times New Roman" w:cs="Times New Roman"/>
          <w:color w:val="000000"/>
          <w:lang w:val="en-US"/>
        </w:rPr>
        <w:t xml:space="preserve">maka dapat disimpulkan bahwa data kelas </w:t>
      </w:r>
      <w:r w:rsidR="000E4C8A" w:rsidRPr="00666FFF">
        <w:rPr>
          <w:rFonts w:ascii="Times New Roman" w:hAnsi="Times New Roman" w:cs="Times New Roman"/>
          <w:color w:val="000000"/>
          <w:lang w:val="en-US"/>
        </w:rPr>
        <w:t>eksperimen dan kontrol berdistribusi normal .</w:t>
      </w:r>
    </w:p>
    <w:p w:rsidR="000E4C8A" w:rsidRPr="00DA5F3E" w:rsidRDefault="000E4C8A" w:rsidP="00DA5F3E">
      <w:pPr>
        <w:spacing w:after="0" w:line="240" w:lineRule="auto"/>
        <w:ind w:right="37" w:firstLine="360"/>
        <w:jc w:val="both"/>
        <w:rPr>
          <w:rFonts w:ascii="Times New Roman" w:hAnsi="Times New Roman" w:cs="Times New Roman"/>
        </w:rPr>
      </w:pPr>
      <w:r w:rsidRPr="00666FFF">
        <w:rPr>
          <w:rFonts w:ascii="Times New Roman" w:hAnsi="Times New Roman" w:cs="Times New Roman"/>
          <w:color w:val="000000"/>
          <w:lang w:val="en-US"/>
        </w:rPr>
        <w:t xml:space="preserve">Berdasarkan uji homogenitas yang telah dilakukan, </w:t>
      </w:r>
      <w:r w:rsidR="008E69E9">
        <w:rPr>
          <w:rFonts w:ascii="Times New Roman" w:hAnsi="Times New Roman" w:cs="Times New Roman"/>
          <w:color w:val="000000"/>
          <w:lang w:val="en-US"/>
        </w:rPr>
        <w:t>data yang diperoleh yaitu</w:t>
      </w:r>
      <w:r w:rsidRPr="00666FFF">
        <w:rPr>
          <w:rFonts w:ascii="Times New Roman" w:hAnsi="Times New Roman" w:cs="Times New Roman"/>
          <w:color w:val="000000"/>
          <w:lang w:val="en-US"/>
        </w:rPr>
        <w:t xml:space="preserve"> nilai sig .105 &gt; 0.05, maka dapat disimpulkan bahwa data kedua sampel (kelas eksperimen dan kontrol) adalah homogen.</w:t>
      </w:r>
    </w:p>
    <w:p w:rsidR="006D74CB" w:rsidRPr="00666FFF" w:rsidRDefault="006D74CB" w:rsidP="00523417">
      <w:pPr>
        <w:spacing w:after="0" w:line="240" w:lineRule="auto"/>
        <w:ind w:right="37"/>
        <w:jc w:val="both"/>
        <w:rPr>
          <w:rFonts w:ascii="Times New Roman" w:hAnsi="Times New Roman" w:cs="Times New Roman"/>
          <w:color w:val="000000"/>
          <w:lang w:val="en-US"/>
        </w:rPr>
      </w:pPr>
    </w:p>
    <w:p w:rsidR="006D74CB" w:rsidRPr="00666FFF" w:rsidRDefault="006D74CB" w:rsidP="00523417">
      <w:pPr>
        <w:spacing w:after="0" w:line="240" w:lineRule="auto"/>
        <w:ind w:right="37"/>
        <w:jc w:val="both"/>
        <w:rPr>
          <w:rFonts w:ascii="Times New Roman" w:hAnsi="Times New Roman" w:cs="Times New Roman"/>
          <w:b/>
          <w:color w:val="000000"/>
          <w:lang w:val="en-US"/>
        </w:rPr>
      </w:pPr>
      <w:r w:rsidRPr="00666FFF">
        <w:rPr>
          <w:rFonts w:ascii="Times New Roman" w:hAnsi="Times New Roman" w:cs="Times New Roman"/>
          <w:b/>
          <w:color w:val="000000"/>
          <w:lang w:val="en-US"/>
        </w:rPr>
        <w:lastRenderedPageBreak/>
        <w:t xml:space="preserve">Hasil </w:t>
      </w:r>
      <w:r w:rsidR="0045171F">
        <w:rPr>
          <w:rFonts w:ascii="Times New Roman" w:hAnsi="Times New Roman" w:cs="Times New Roman"/>
          <w:b/>
          <w:color w:val="000000"/>
          <w:lang w:val="en-US"/>
        </w:rPr>
        <w:t>dan Pembahasan</w:t>
      </w:r>
    </w:p>
    <w:p w:rsidR="006D74CB" w:rsidRPr="00666FFF" w:rsidRDefault="00666FFF" w:rsidP="00DA5F3E">
      <w:pPr>
        <w:spacing w:after="0" w:line="240" w:lineRule="auto"/>
        <w:ind w:right="37" w:firstLine="360"/>
        <w:jc w:val="both"/>
        <w:rPr>
          <w:rFonts w:ascii="Times New Roman" w:hAnsi="Times New Roman"/>
        </w:rPr>
      </w:pPr>
      <w:r w:rsidRPr="00666FFF">
        <w:rPr>
          <w:rFonts w:ascii="Times New Roman" w:hAnsi="Times New Roman"/>
        </w:rPr>
        <w:t xml:space="preserve">Dari </w:t>
      </w:r>
      <w:r w:rsidRPr="00666FFF">
        <w:rPr>
          <w:rFonts w:ascii="Times New Roman" w:hAnsi="Times New Roman"/>
          <w:lang w:val="en-US"/>
        </w:rPr>
        <w:t xml:space="preserve">hasil </w:t>
      </w:r>
      <w:r w:rsidRPr="00666FFF">
        <w:rPr>
          <w:rFonts w:ascii="Times New Roman" w:hAnsi="Times New Roman"/>
        </w:rPr>
        <w:t xml:space="preserve">penelitian yang dilakukan diperoleh </w:t>
      </w:r>
      <w:r w:rsidRPr="00666FFF">
        <w:rPr>
          <w:rFonts w:ascii="Times New Roman" w:hAnsi="Times New Roman"/>
          <w:lang w:val="en-US"/>
        </w:rPr>
        <w:t>dua</w:t>
      </w:r>
      <w:r w:rsidRPr="00666FFF">
        <w:rPr>
          <w:rFonts w:ascii="Times New Roman" w:hAnsi="Times New Roman"/>
        </w:rPr>
        <w:t xml:space="preserve"> macam data yaitu</w:t>
      </w:r>
      <w:r w:rsidRPr="00666FFF">
        <w:rPr>
          <w:rFonts w:ascii="Times New Roman" w:hAnsi="Times New Roman"/>
          <w:lang w:val="en-US"/>
        </w:rPr>
        <w:t xml:space="preserve"> </w:t>
      </w:r>
      <w:r w:rsidRPr="00666FFF">
        <w:rPr>
          <w:rFonts w:ascii="Times New Roman" w:hAnsi="Times New Roman"/>
        </w:rPr>
        <w:t>data hasil belajar kelas eksperimen dan kontrol. Berikut ini jabaran data hasil belajar siswa</w:t>
      </w:r>
    </w:p>
    <w:p w:rsidR="002406CA" w:rsidRDefault="002406CA" w:rsidP="00523417">
      <w:pPr>
        <w:spacing w:after="0" w:line="240" w:lineRule="auto"/>
        <w:ind w:right="37"/>
        <w:jc w:val="both"/>
        <w:rPr>
          <w:rFonts w:ascii="Times New Roman" w:hAnsi="Times New Roman"/>
          <w:b/>
        </w:rPr>
      </w:pPr>
    </w:p>
    <w:p w:rsidR="00666FFF" w:rsidRPr="00666FFF" w:rsidRDefault="00666FFF" w:rsidP="00523417">
      <w:pPr>
        <w:spacing w:after="0" w:line="240" w:lineRule="auto"/>
        <w:ind w:right="37"/>
        <w:jc w:val="both"/>
        <w:rPr>
          <w:rFonts w:ascii="Times New Roman" w:hAnsi="Times New Roman"/>
          <w:b/>
          <w:lang w:val="en-US"/>
        </w:rPr>
      </w:pPr>
      <w:r w:rsidRPr="00666FFF">
        <w:rPr>
          <w:rFonts w:ascii="Times New Roman" w:hAnsi="Times New Roman"/>
          <w:b/>
        </w:rPr>
        <w:t>Data Hasil Belajar Kelompok Eksperimen dengan Mengguanakan Model Pembelajaran DMR</w:t>
      </w:r>
    </w:p>
    <w:p w:rsidR="000340A0" w:rsidRDefault="00666FFF" w:rsidP="00C756F3">
      <w:pPr>
        <w:spacing w:after="0" w:line="240" w:lineRule="auto"/>
        <w:ind w:right="37" w:firstLine="360"/>
        <w:jc w:val="both"/>
        <w:rPr>
          <w:rFonts w:ascii="Times New Roman" w:hAnsi="Times New Roman"/>
          <w:lang w:val="en-US"/>
        </w:rPr>
      </w:pPr>
      <w:r w:rsidRPr="00666FFF">
        <w:rPr>
          <w:rFonts w:ascii="Times New Roman" w:hAnsi="Times New Roman"/>
          <w:lang w:val="en-US"/>
        </w:rPr>
        <w:t xml:space="preserve">Data hasil belajar kelompok eksperimen </w:t>
      </w:r>
      <w:r w:rsidRPr="00666FFF">
        <w:rPr>
          <w:rFonts w:ascii="Times New Roman" w:hAnsi="Times New Roman"/>
        </w:rPr>
        <w:t xml:space="preserve"> </w:t>
      </w:r>
      <w:r w:rsidRPr="00666FFF">
        <w:rPr>
          <w:rFonts w:ascii="Times New Roman" w:hAnsi="Times New Roman"/>
          <w:lang w:val="en-US"/>
        </w:rPr>
        <w:t xml:space="preserve">pada penelitian </w:t>
      </w:r>
      <w:r w:rsidRPr="00666FFF">
        <w:rPr>
          <w:rFonts w:ascii="Times New Roman" w:hAnsi="Times New Roman"/>
        </w:rPr>
        <w:t xml:space="preserve">ini disajikan melalui hasil tes kemampuan </w:t>
      </w:r>
      <w:r w:rsidRPr="00666FFF">
        <w:rPr>
          <w:rFonts w:ascii="Times New Roman" w:hAnsi="Times New Roman"/>
          <w:lang w:val="en-US"/>
        </w:rPr>
        <w:t xml:space="preserve">siswa sebelum dan setelah mendapatkan perlakuan </w:t>
      </w:r>
      <w:r w:rsidR="00850838">
        <w:rPr>
          <w:rFonts w:ascii="Times New Roman" w:hAnsi="Times New Roman"/>
          <w:lang w:val="en-US"/>
        </w:rPr>
        <w:t>yaitu</w:t>
      </w:r>
      <w:r w:rsidRPr="00666FFF">
        <w:rPr>
          <w:rFonts w:ascii="Times New Roman" w:hAnsi="Times New Roman"/>
          <w:lang w:val="en-US"/>
        </w:rPr>
        <w:t xml:space="preserve"> model pembelajaran DMR.</w:t>
      </w:r>
      <w:r w:rsidRPr="00666FFF">
        <w:rPr>
          <w:rFonts w:ascii="Times New Roman" w:hAnsi="Times New Roman"/>
        </w:rPr>
        <w:t xml:space="preserve"> </w:t>
      </w:r>
      <w:r w:rsidRPr="00666FFF">
        <w:rPr>
          <w:rFonts w:ascii="Times New Roman" w:hAnsi="Times New Roman"/>
          <w:lang w:val="en-US"/>
        </w:rPr>
        <w:t>Jumlah siswa pada kelas ekperimen sebanyak 31</w:t>
      </w:r>
      <w:r w:rsidR="000340A0">
        <w:rPr>
          <w:rFonts w:ascii="Times New Roman" w:hAnsi="Times New Roman"/>
          <w:lang w:val="en-US"/>
        </w:rPr>
        <w:t xml:space="preserve"> siswa. </w:t>
      </w:r>
    </w:p>
    <w:p w:rsidR="00DA5F3E" w:rsidRDefault="000340A0" w:rsidP="00DA5F3E">
      <w:pPr>
        <w:spacing w:after="0" w:line="240" w:lineRule="auto"/>
        <w:ind w:right="37" w:firstLine="360"/>
        <w:jc w:val="both"/>
        <w:rPr>
          <w:rFonts w:ascii="Times New Roman" w:hAnsi="Times New Roman"/>
          <w:lang w:val="en-US"/>
        </w:rPr>
      </w:pPr>
      <w:r>
        <w:rPr>
          <w:rFonts w:ascii="Times New Roman" w:hAnsi="Times New Roman"/>
          <w:lang w:val="en-US"/>
        </w:rPr>
        <w:t>H</w:t>
      </w:r>
      <w:r w:rsidR="00C756F3">
        <w:rPr>
          <w:rFonts w:ascii="Times New Roman" w:hAnsi="Times New Roman"/>
          <w:lang w:val="en-US"/>
        </w:rPr>
        <w:t>asil nilai Pre-tes siswa yaitu</w:t>
      </w:r>
      <w:r>
        <w:rPr>
          <w:rFonts w:ascii="Times New Roman" w:hAnsi="Times New Roman"/>
          <w:lang w:val="en-US"/>
        </w:rPr>
        <w:t>, d</w:t>
      </w:r>
      <w:r w:rsidR="00666FFF" w:rsidRPr="00666FFF">
        <w:rPr>
          <w:rFonts w:ascii="Times New Roman" w:hAnsi="Times New Roman"/>
          <w:lang w:val="en-US"/>
        </w:rPr>
        <w:t xml:space="preserve">ari 31 yang memenuhi nilai KKM pada pelajaran pembuatan pola tunik </w:t>
      </w:r>
      <w:r w:rsidR="00850838">
        <w:rPr>
          <w:rFonts w:ascii="Times New Roman" w:hAnsi="Times New Roman"/>
          <w:lang w:val="en-US"/>
        </w:rPr>
        <w:t>yaitu</w:t>
      </w:r>
      <w:r w:rsidR="00666FFF" w:rsidRPr="00666FFF">
        <w:rPr>
          <w:rFonts w:ascii="Times New Roman" w:hAnsi="Times New Roman"/>
          <w:lang w:val="en-US"/>
        </w:rPr>
        <w:t xml:space="preserve"> sebanyak 17 siswa dan 14 siswa lainnya belum memenuhi nilai KKM. Hal tersebut dapat terlihat dari nilai tertinggi pre-tes adalah 83, nilai terendah adalah 53, dan nilai rata-rata kelas adalah 72. Data tersebut menunjukkan bahwa tingkat pemahaman siswa kelompok eksperimen pada pre-tes pembuatan pola tunik masih rendah.</w:t>
      </w:r>
      <w:r>
        <w:rPr>
          <w:rFonts w:ascii="Times New Roman" w:hAnsi="Times New Roman"/>
          <w:lang w:val="en-US"/>
        </w:rPr>
        <w:t xml:space="preserve"> </w:t>
      </w:r>
    </w:p>
    <w:p w:rsidR="00666FFF" w:rsidRDefault="00C756F3" w:rsidP="00DA5F3E">
      <w:pPr>
        <w:spacing w:after="0" w:line="240" w:lineRule="auto"/>
        <w:ind w:right="37" w:firstLine="360"/>
        <w:jc w:val="both"/>
        <w:rPr>
          <w:rFonts w:ascii="Times New Roman" w:hAnsi="Times New Roman"/>
          <w:lang w:val="en-US"/>
        </w:rPr>
      </w:pPr>
      <w:r>
        <w:rPr>
          <w:rFonts w:ascii="Times New Roman" w:hAnsi="Times New Roman"/>
          <w:lang w:val="en-US"/>
        </w:rPr>
        <w:t>Hasil belajar pos-tes siswa yaitu,</w:t>
      </w:r>
      <w:r w:rsidR="000340A0">
        <w:rPr>
          <w:rFonts w:ascii="Times New Roman" w:hAnsi="Times New Roman"/>
          <w:lang w:val="en-US"/>
        </w:rPr>
        <w:t xml:space="preserve"> </w:t>
      </w:r>
      <w:r w:rsidR="00666FFF" w:rsidRPr="00666FFF">
        <w:rPr>
          <w:rFonts w:ascii="Times New Roman" w:hAnsi="Times New Roman"/>
          <w:lang w:val="en-US"/>
        </w:rPr>
        <w:t xml:space="preserve">dari 31 siswa yang mengikuti pos-tes siswa yang tidak tuntas atau tidak memenuhi nilai KKM adalah sebanyak 2 siswa. Hal tersebut dapat terlihat dari nilai tertinggi pos-tes adalah 95, nilai terendah adalah 70, dan nilai rata-rata kelas adalah 85. Data tersebut menunjukkan bahwa tingkat pemahaman siswa kelompok eksperimen pada pos-tes </w:t>
      </w:r>
      <w:r w:rsidR="00666FFF" w:rsidRPr="004E22D6">
        <w:rPr>
          <w:rFonts w:ascii="Times New Roman" w:hAnsi="Times New Roman"/>
          <w:lang w:val="en-US"/>
        </w:rPr>
        <w:t>meningkat apabila dibandingkan dengan nilai pre-tes sebelumnya.</w:t>
      </w:r>
    </w:p>
    <w:p w:rsidR="0045171F" w:rsidRDefault="0045171F" w:rsidP="0045171F">
      <w:pPr>
        <w:pStyle w:val="ListParagraph"/>
        <w:spacing w:after="0" w:line="240" w:lineRule="auto"/>
        <w:ind w:left="0" w:right="37" w:firstLine="450"/>
        <w:jc w:val="both"/>
        <w:rPr>
          <w:rFonts w:ascii="Times New Roman" w:hAnsi="Times New Roman" w:cs="Times New Roman"/>
          <w:color w:val="000000" w:themeColor="text1"/>
          <w:lang w:val="en-US"/>
        </w:rPr>
      </w:pPr>
      <w:r w:rsidRPr="003A6566">
        <w:rPr>
          <w:rFonts w:ascii="Times New Roman" w:hAnsi="Times New Roman"/>
          <w:lang w:val="en-US"/>
        </w:rPr>
        <w:t xml:space="preserve">Penerapan model pembelajaran DMR pada pembelajaran di kelas mendapatkan </w:t>
      </w:r>
      <w:r w:rsidRPr="003A6566">
        <w:rPr>
          <w:rFonts w:ascii="Times New Roman" w:hAnsi="Times New Roman" w:cs="Times New Roman"/>
          <w:lang w:val="en-US"/>
        </w:rPr>
        <w:t xml:space="preserve">respon yang cukup baik. Hal tersebut terlihat pada saat proses belajar mengajar di dalam kelas, siswa terlihat sangat aktif dan antusias ketika pembelajaran </w:t>
      </w:r>
      <w:r w:rsidRPr="003A6566">
        <w:rPr>
          <w:rFonts w:ascii="Times New Roman" w:hAnsi="Times New Roman" w:cs="Times New Roman"/>
          <w:color w:val="000000" w:themeColor="text1"/>
          <w:lang w:val="en-US"/>
        </w:rPr>
        <w:t>berlangsung. Model pembelajaran DMR merupakan salah satu pembelajaran kooperatif yang mener</w:t>
      </w:r>
      <w:r>
        <w:rPr>
          <w:rFonts w:ascii="Times New Roman" w:hAnsi="Times New Roman" w:cs="Times New Roman"/>
          <w:color w:val="000000" w:themeColor="text1"/>
          <w:lang w:val="en-US"/>
        </w:rPr>
        <w:t>apk</w:t>
      </w:r>
      <w:r w:rsidRPr="003A6566">
        <w:rPr>
          <w:rFonts w:ascii="Times New Roman" w:hAnsi="Times New Roman" w:cs="Times New Roman"/>
          <w:color w:val="000000" w:themeColor="text1"/>
          <w:lang w:val="en-US"/>
        </w:rPr>
        <w:t xml:space="preserve">an metode belajar berkelompok pada skala kecil. </w:t>
      </w:r>
    </w:p>
    <w:p w:rsidR="0045171F" w:rsidRDefault="0045171F" w:rsidP="0045171F">
      <w:pPr>
        <w:pStyle w:val="ListParagraph"/>
        <w:spacing w:after="0" w:line="240" w:lineRule="auto"/>
        <w:ind w:left="0" w:right="37" w:firstLine="450"/>
        <w:jc w:val="both"/>
        <w:rPr>
          <w:rFonts w:asciiTheme="majorBidi" w:hAnsiTheme="majorBidi" w:cstheme="majorBidi"/>
        </w:rPr>
      </w:pPr>
      <w:r w:rsidRPr="003A6566">
        <w:rPr>
          <w:rFonts w:ascii="Times New Roman" w:hAnsi="Times New Roman" w:cs="Times New Roman"/>
          <w:color w:val="000000" w:themeColor="text1"/>
          <w:lang w:val="en-US"/>
        </w:rPr>
        <w:t xml:space="preserve">Pembelajaran dengan model DMR juga menerapkan proses diskusi. </w:t>
      </w:r>
      <w:r w:rsidRPr="003A6566">
        <w:rPr>
          <w:rFonts w:asciiTheme="majorBidi" w:hAnsiTheme="majorBidi" w:cstheme="majorBidi"/>
        </w:rPr>
        <w:t xml:space="preserve">Menurut Djamarah (2010:87) metode diskusi merupakan suatu cara penyajian bahan pelajaran dimana guru memberi kesempatan kepada siswa untuk mengadakan perbincangan ilmiah guna mengumpulkan </w:t>
      </w:r>
      <w:r w:rsidRPr="003A6566">
        <w:rPr>
          <w:rFonts w:asciiTheme="majorBidi" w:hAnsiTheme="majorBidi" w:cstheme="majorBidi"/>
        </w:rPr>
        <w:t>pendapat, membuat kesimpulan, atau menyusun berbagai alternatif pemecahan atas suatu masalah. Ragam pengetahuan yang diterima oleh siswa dengan banyak sumber, dapat membuat siswa lebih kaya akan  pemahaman konsep dasar dalam pembuatan pecah pola tunik.</w:t>
      </w:r>
    </w:p>
    <w:p w:rsidR="0045171F" w:rsidRPr="00DA5F3E" w:rsidRDefault="0045171F" w:rsidP="0045171F">
      <w:pPr>
        <w:pStyle w:val="ListParagraph"/>
        <w:spacing w:after="0" w:line="240" w:lineRule="auto"/>
        <w:ind w:left="0" w:right="37" w:firstLine="450"/>
        <w:jc w:val="both"/>
        <w:rPr>
          <w:rFonts w:ascii="Times New Roman" w:hAnsi="Times New Roman"/>
          <w:b/>
          <w:lang w:val="en-US"/>
        </w:rPr>
      </w:pPr>
      <w:r w:rsidRPr="003A6566">
        <w:rPr>
          <w:rFonts w:ascii="Times New Roman" w:hAnsi="Times New Roman" w:cs="Times New Roman"/>
          <w:color w:val="000000"/>
          <w:lang w:val="en-US"/>
        </w:rPr>
        <w:t xml:space="preserve">Model pembelajaran DMR mengajak peserta didik mampu memberi aspirasi dan mau menerima pendapat orang lain, mampu berpikir lebih </w:t>
      </w:r>
      <w:r>
        <w:rPr>
          <w:rFonts w:ascii="Times New Roman" w:hAnsi="Times New Roman" w:cs="Times New Roman"/>
          <w:color w:val="000000"/>
          <w:lang w:val="en-US"/>
        </w:rPr>
        <w:t>kritis</w:t>
      </w:r>
      <w:r w:rsidRPr="003A6566">
        <w:rPr>
          <w:rFonts w:ascii="Times New Roman" w:hAnsi="Times New Roman" w:cs="Times New Roman"/>
          <w:color w:val="000000"/>
          <w:lang w:val="en-US"/>
        </w:rPr>
        <w:t xml:space="preserve"> dalam memecahkan masalah yang telah diberikan oleh guru dan menjadikan suasana kelas lebih </w:t>
      </w:r>
      <w:r>
        <w:rPr>
          <w:rFonts w:ascii="Times New Roman" w:hAnsi="Times New Roman" w:cs="Times New Roman"/>
          <w:color w:val="000000"/>
          <w:lang w:val="en-US"/>
        </w:rPr>
        <w:t>aktif.</w:t>
      </w:r>
      <w:r w:rsidRPr="003A6566">
        <w:rPr>
          <w:rFonts w:ascii="Times New Roman" w:hAnsi="Times New Roman" w:cs="Times New Roman"/>
          <w:color w:val="000000"/>
          <w:lang w:val="en-US"/>
        </w:rPr>
        <w:t xml:space="preserve"> </w:t>
      </w:r>
    </w:p>
    <w:p w:rsidR="002406CA" w:rsidRDefault="002406CA" w:rsidP="00523417">
      <w:pPr>
        <w:spacing w:after="0" w:line="240" w:lineRule="auto"/>
        <w:ind w:right="37"/>
        <w:jc w:val="both"/>
        <w:rPr>
          <w:rFonts w:ascii="Times New Roman" w:hAnsi="Times New Roman"/>
          <w:b/>
        </w:rPr>
      </w:pPr>
    </w:p>
    <w:p w:rsidR="004E22D6" w:rsidRPr="004E22D6" w:rsidRDefault="004E22D6" w:rsidP="00523417">
      <w:pPr>
        <w:spacing w:after="0" w:line="240" w:lineRule="auto"/>
        <w:ind w:right="37"/>
        <w:jc w:val="both"/>
        <w:rPr>
          <w:rFonts w:ascii="Times New Roman" w:hAnsi="Times New Roman"/>
          <w:b/>
          <w:lang w:val="en-US"/>
        </w:rPr>
      </w:pPr>
      <w:r w:rsidRPr="004E22D6">
        <w:rPr>
          <w:rFonts w:ascii="Times New Roman" w:hAnsi="Times New Roman"/>
          <w:b/>
        </w:rPr>
        <w:t>Data Hasil Belajar Kelompok Kontrol dengan Mengguanakan Model Pembelajaran Konvensional</w:t>
      </w:r>
    </w:p>
    <w:p w:rsidR="004E22D6" w:rsidRDefault="004E22D6" w:rsidP="00C756F3">
      <w:pPr>
        <w:spacing w:after="0" w:line="240" w:lineRule="auto"/>
        <w:ind w:right="37" w:firstLine="360"/>
        <w:jc w:val="both"/>
        <w:rPr>
          <w:rFonts w:ascii="Times New Roman" w:hAnsi="Times New Roman"/>
          <w:lang w:val="en-US"/>
        </w:rPr>
      </w:pPr>
      <w:r w:rsidRPr="004E22D6">
        <w:rPr>
          <w:rFonts w:ascii="Times New Roman" w:hAnsi="Times New Roman"/>
          <w:lang w:val="en-US"/>
        </w:rPr>
        <w:t xml:space="preserve">Data hasil belajar kelompok kontrol </w:t>
      </w:r>
      <w:r w:rsidRPr="004E22D6">
        <w:rPr>
          <w:rFonts w:ascii="Times New Roman" w:hAnsi="Times New Roman"/>
        </w:rPr>
        <w:t xml:space="preserve"> </w:t>
      </w:r>
      <w:r w:rsidRPr="004E22D6">
        <w:rPr>
          <w:rFonts w:ascii="Times New Roman" w:hAnsi="Times New Roman"/>
          <w:lang w:val="en-US"/>
        </w:rPr>
        <w:t xml:space="preserve">pada penelitian </w:t>
      </w:r>
      <w:r w:rsidRPr="004E22D6">
        <w:rPr>
          <w:rFonts w:ascii="Times New Roman" w:hAnsi="Times New Roman"/>
        </w:rPr>
        <w:t xml:space="preserve">ini disajikan melalui hasil tes kemampuan </w:t>
      </w:r>
      <w:r w:rsidRPr="004E22D6">
        <w:rPr>
          <w:rFonts w:ascii="Times New Roman" w:hAnsi="Times New Roman"/>
          <w:lang w:val="en-US"/>
        </w:rPr>
        <w:t xml:space="preserve">siswa </w:t>
      </w:r>
      <w:r w:rsidR="00850838">
        <w:rPr>
          <w:rFonts w:ascii="Times New Roman" w:hAnsi="Times New Roman"/>
          <w:lang w:val="en-US"/>
        </w:rPr>
        <w:t>yaitu</w:t>
      </w:r>
      <w:r w:rsidRPr="004E22D6">
        <w:rPr>
          <w:rFonts w:ascii="Times New Roman" w:hAnsi="Times New Roman"/>
          <w:lang w:val="en-US"/>
        </w:rPr>
        <w:t xml:space="preserve"> pre-tes dan pos-tes.</w:t>
      </w:r>
      <w:r w:rsidRPr="004E22D6">
        <w:rPr>
          <w:rFonts w:ascii="Times New Roman" w:hAnsi="Times New Roman"/>
        </w:rPr>
        <w:t xml:space="preserve"> </w:t>
      </w:r>
      <w:r w:rsidRPr="004E22D6">
        <w:rPr>
          <w:rFonts w:ascii="Times New Roman" w:hAnsi="Times New Roman"/>
          <w:lang w:val="en-US"/>
        </w:rPr>
        <w:t>Jumlah siswa pada kelas kontrol sebanyak 32 siswa dari kelas XI BB 2 SMKN 1 Batu</w:t>
      </w:r>
      <w:r w:rsidRPr="004E22D6">
        <w:rPr>
          <w:rFonts w:ascii="Times New Roman" w:hAnsi="Times New Roman"/>
        </w:rPr>
        <w:t>.</w:t>
      </w:r>
      <w:r w:rsidRPr="004E22D6">
        <w:rPr>
          <w:rFonts w:ascii="Times New Roman" w:hAnsi="Times New Roman"/>
          <w:lang w:val="en-US"/>
        </w:rPr>
        <w:t xml:space="preserve"> </w:t>
      </w:r>
    </w:p>
    <w:p w:rsidR="00DA5F3E" w:rsidRDefault="004E22D6" w:rsidP="00DA5F3E">
      <w:pPr>
        <w:spacing w:after="0" w:line="240" w:lineRule="auto"/>
        <w:ind w:left="-135" w:right="37" w:firstLine="495"/>
        <w:jc w:val="both"/>
        <w:rPr>
          <w:rFonts w:ascii="Times New Roman" w:hAnsi="Times New Roman"/>
          <w:lang w:val="en-US"/>
        </w:rPr>
      </w:pPr>
      <w:r>
        <w:rPr>
          <w:rFonts w:ascii="Times New Roman" w:hAnsi="Times New Roman"/>
          <w:lang w:val="en-US"/>
        </w:rPr>
        <w:t>H</w:t>
      </w:r>
      <w:r w:rsidR="00C756F3">
        <w:rPr>
          <w:rFonts w:ascii="Times New Roman" w:hAnsi="Times New Roman"/>
          <w:lang w:val="en-US"/>
        </w:rPr>
        <w:t>asil nilai Pre-tes siswa yaitu</w:t>
      </w:r>
      <w:r w:rsidRPr="004E22D6">
        <w:rPr>
          <w:rFonts w:ascii="Times New Roman" w:hAnsi="Times New Roman"/>
          <w:lang w:val="en-US"/>
        </w:rPr>
        <w:t xml:space="preserve"> </w:t>
      </w:r>
      <w:r>
        <w:rPr>
          <w:rFonts w:ascii="Times New Roman" w:hAnsi="Times New Roman"/>
          <w:lang w:val="en-US"/>
        </w:rPr>
        <w:t>,</w:t>
      </w:r>
      <w:r w:rsidRPr="004E22D6">
        <w:rPr>
          <w:rFonts w:ascii="Times New Roman" w:hAnsi="Times New Roman"/>
          <w:lang w:val="en-US"/>
        </w:rPr>
        <w:t xml:space="preserve">dari 32 siswa yang memenuhi nilai KKM pada </w:t>
      </w:r>
      <w:r w:rsidR="00C756F3">
        <w:rPr>
          <w:rFonts w:ascii="Times New Roman" w:hAnsi="Times New Roman"/>
          <w:lang w:val="en-US"/>
        </w:rPr>
        <w:t>materi</w:t>
      </w:r>
      <w:r w:rsidRPr="004E22D6">
        <w:rPr>
          <w:rFonts w:ascii="Times New Roman" w:hAnsi="Times New Roman"/>
          <w:lang w:val="en-US"/>
        </w:rPr>
        <w:t xml:space="preserve"> pembuatan pola tunik sebanyak 17 siswa dan 15 siswa lainnya belum memenuhi KKM. Hal tersebut dapat terlihat dari nilai tertinggi pre-tes adalah 83, nilai terendah adalah 53, dan nilai rata-rata kelas adalah 71. Data tersebut menunjukkan bahwa tingkat pemahaman siswa kelompok kontrol pada pre-tes ini masih rendah.</w:t>
      </w:r>
      <w:r w:rsidR="00DA5F3E">
        <w:rPr>
          <w:rFonts w:ascii="Times New Roman" w:hAnsi="Times New Roman"/>
          <w:lang w:val="en-US"/>
        </w:rPr>
        <w:t xml:space="preserve"> </w:t>
      </w:r>
    </w:p>
    <w:p w:rsidR="004E22D6" w:rsidRDefault="00DA5F3E" w:rsidP="00DA5F3E">
      <w:pPr>
        <w:spacing w:after="0" w:line="240" w:lineRule="auto"/>
        <w:ind w:left="-135" w:right="37" w:firstLine="495"/>
        <w:jc w:val="both"/>
        <w:rPr>
          <w:rFonts w:ascii="Times New Roman" w:hAnsi="Times New Roman"/>
          <w:lang w:val="en-US"/>
        </w:rPr>
      </w:pPr>
      <w:r>
        <w:rPr>
          <w:rFonts w:ascii="Times New Roman" w:hAnsi="Times New Roman"/>
          <w:lang w:val="en-US"/>
        </w:rPr>
        <w:t xml:space="preserve">Hasil belajar pos-tes siswa </w:t>
      </w:r>
      <w:r w:rsidR="00850838">
        <w:rPr>
          <w:rFonts w:ascii="Times New Roman" w:hAnsi="Times New Roman"/>
          <w:lang w:val="en-US"/>
        </w:rPr>
        <w:t>yaitu</w:t>
      </w:r>
      <w:r>
        <w:rPr>
          <w:rFonts w:ascii="Times New Roman" w:hAnsi="Times New Roman"/>
          <w:lang w:val="en-US"/>
        </w:rPr>
        <w:t>,</w:t>
      </w:r>
      <w:r w:rsidRPr="004E22D6">
        <w:rPr>
          <w:rFonts w:ascii="Times New Roman" w:hAnsi="Times New Roman"/>
          <w:lang w:val="en-US"/>
        </w:rPr>
        <w:t xml:space="preserve"> </w:t>
      </w:r>
      <w:r w:rsidR="004E22D6" w:rsidRPr="004E22D6">
        <w:rPr>
          <w:rFonts w:ascii="Times New Roman" w:hAnsi="Times New Roman"/>
          <w:lang w:val="en-US"/>
        </w:rPr>
        <w:t xml:space="preserve">dari 32 siswa yang mengikuti pos-tes, siswa yang memenuhi nilai KKM </w:t>
      </w:r>
      <w:r w:rsidR="00850838">
        <w:rPr>
          <w:rFonts w:ascii="Times New Roman" w:hAnsi="Times New Roman"/>
          <w:lang w:val="en-US"/>
        </w:rPr>
        <w:t>yaitu</w:t>
      </w:r>
      <w:r w:rsidR="004E22D6" w:rsidRPr="004E22D6">
        <w:rPr>
          <w:rFonts w:ascii="Times New Roman" w:hAnsi="Times New Roman"/>
          <w:lang w:val="en-US"/>
        </w:rPr>
        <w:t xml:space="preserve"> 28 siswa, sedangkan yang tidak tuntas sebanyak 4 siswa. </w:t>
      </w:r>
      <w:r w:rsidR="004E22D6" w:rsidRPr="00760255">
        <w:rPr>
          <w:rFonts w:ascii="Times New Roman" w:hAnsi="Times New Roman"/>
          <w:lang w:val="en-US"/>
        </w:rPr>
        <w:t>Hal tersebut dapat terlihat dari nilai tertinggi pos-tes adalah 88, nilai terendah adalah 68, dan nilai rata-rata kelas adalah 80.</w:t>
      </w:r>
    </w:p>
    <w:p w:rsidR="0045171F" w:rsidRDefault="0045171F" w:rsidP="0045171F">
      <w:pPr>
        <w:autoSpaceDE w:val="0"/>
        <w:autoSpaceDN w:val="0"/>
        <w:adjustRightInd w:val="0"/>
        <w:spacing w:after="0" w:line="240" w:lineRule="auto"/>
        <w:ind w:right="37" w:firstLine="360"/>
        <w:jc w:val="both"/>
        <w:rPr>
          <w:rFonts w:ascii="Times New Roman" w:hAnsi="Times New Roman"/>
          <w:lang w:val="en-US"/>
        </w:rPr>
      </w:pPr>
      <w:r w:rsidRPr="003A6566">
        <w:rPr>
          <w:rFonts w:ascii="Times New Roman" w:hAnsi="Times New Roman"/>
          <w:lang w:val="en-US"/>
        </w:rPr>
        <w:t>Pada kelas yang diajar dengan model pembelajaran konvensional, guru memberikan materi dengan menggunakan media papan tulis sebagai alat yang mempermudah guru dalam menyampaikan materi pembuatan pecah pola tunik. Media ini sering digunakan guru mata pelajaran pola di SMK Negeri 1 Batu dalam proses belajar dikelas.</w:t>
      </w:r>
    </w:p>
    <w:p w:rsidR="0045171F" w:rsidRDefault="0045171F" w:rsidP="0045171F">
      <w:pPr>
        <w:autoSpaceDE w:val="0"/>
        <w:autoSpaceDN w:val="0"/>
        <w:adjustRightInd w:val="0"/>
        <w:spacing w:after="0" w:line="240" w:lineRule="auto"/>
        <w:ind w:right="37" w:firstLine="360"/>
        <w:jc w:val="both"/>
        <w:rPr>
          <w:rFonts w:ascii="Times New Roman" w:hAnsi="Times New Roman"/>
          <w:lang w:val="en-US"/>
        </w:rPr>
      </w:pPr>
      <w:r w:rsidRPr="003A6566">
        <w:rPr>
          <w:rFonts w:ascii="Times New Roman" w:hAnsi="Times New Roman"/>
          <w:lang w:val="en-US"/>
        </w:rPr>
        <w:t>Pembelajaran dimulai dengan apersepsi dan penjelasan materi oleh guru dengan mendemonstrasikan langkah-langkah pembuaan pola tunik. Guru menjelaskan langkah-langkah pecah pola tunik,</w:t>
      </w:r>
      <w:r>
        <w:rPr>
          <w:rFonts w:ascii="Times New Roman" w:hAnsi="Times New Roman"/>
          <w:lang w:val="en-US"/>
        </w:rPr>
        <w:t xml:space="preserve"> </w:t>
      </w:r>
      <w:r w:rsidRPr="003A6566">
        <w:rPr>
          <w:rFonts w:ascii="Times New Roman" w:hAnsi="Times New Roman"/>
          <w:lang w:val="en-US"/>
        </w:rPr>
        <w:t xml:space="preserve">sedangkan </w:t>
      </w:r>
      <w:r w:rsidRPr="003A6566">
        <w:rPr>
          <w:rFonts w:ascii="Times New Roman" w:hAnsi="Times New Roman"/>
          <w:lang w:val="en-US"/>
        </w:rPr>
        <w:lastRenderedPageBreak/>
        <w:t xml:space="preserve">siswa menyimak lalu mengerjakan pecah pola tunik di buku kerja masing-masing. Hal ini membuat konsentrasi </w:t>
      </w:r>
      <w:r>
        <w:rPr>
          <w:rFonts w:ascii="Times New Roman" w:hAnsi="Times New Roman"/>
          <w:lang w:val="en-US"/>
        </w:rPr>
        <w:t>siswa terpecah menjadi dua yaitu</w:t>
      </w:r>
      <w:r w:rsidRPr="003A6566">
        <w:rPr>
          <w:rFonts w:ascii="Times New Roman" w:hAnsi="Times New Roman"/>
          <w:lang w:val="en-US"/>
        </w:rPr>
        <w:t xml:space="preserve"> mendengarkan guru dan mengerjakannya dibuku kerja. </w:t>
      </w:r>
    </w:p>
    <w:p w:rsidR="0045171F" w:rsidRPr="003A6566" w:rsidRDefault="0045171F" w:rsidP="0045171F">
      <w:pPr>
        <w:autoSpaceDE w:val="0"/>
        <w:autoSpaceDN w:val="0"/>
        <w:adjustRightInd w:val="0"/>
        <w:spacing w:after="0" w:line="240" w:lineRule="auto"/>
        <w:ind w:right="37" w:firstLine="360"/>
        <w:jc w:val="both"/>
        <w:rPr>
          <w:rFonts w:ascii="Times New Roman" w:hAnsi="Times New Roman"/>
          <w:lang w:val="en-US"/>
        </w:rPr>
      </w:pPr>
      <w:r>
        <w:rPr>
          <w:rFonts w:ascii="Times New Roman" w:hAnsi="Times New Roman"/>
          <w:lang w:val="en-US"/>
        </w:rPr>
        <w:t>Menurut</w:t>
      </w:r>
      <w:r w:rsidRPr="003A6566">
        <w:rPr>
          <w:rFonts w:ascii="Times New Roman" w:hAnsi="Times New Roman"/>
          <w:lang w:val="en-US"/>
        </w:rPr>
        <w:t xml:space="preserve"> </w:t>
      </w:r>
      <w:r>
        <w:rPr>
          <w:rFonts w:ascii="Times New Roman" w:hAnsi="Times New Roman"/>
          <w:lang w:val="en-US"/>
        </w:rPr>
        <w:t>Djamarah (2010:99</w:t>
      </w:r>
      <w:r w:rsidRPr="003A6566">
        <w:rPr>
          <w:rFonts w:ascii="Times New Roman" w:hAnsi="Times New Roman"/>
          <w:lang w:val="en-US"/>
        </w:rPr>
        <w:t>) “P</w:t>
      </w:r>
      <w:r w:rsidRPr="003A6566">
        <w:rPr>
          <w:rFonts w:ascii="Times New Roman" w:hAnsi="Times New Roman" w:cs="Times New Roman"/>
          <w:color w:val="000000"/>
          <w:lang w:val="en-US"/>
        </w:rPr>
        <w:t xml:space="preserve">embelajaran model konvensional memiliki beberapa kelemahan diantaranya: dalam proses belajar mengajar siswa hanya mendengarkan materi yang dijelaskan oleh guru, sehingga pusat perhatian siswa hanya paa guru”.  </w:t>
      </w:r>
      <w:r w:rsidRPr="003A6566">
        <w:rPr>
          <w:rFonts w:ascii="Times New Roman" w:hAnsi="Times New Roman"/>
          <w:lang w:val="en-US"/>
        </w:rPr>
        <w:t>Hal tersebuat tidak efisien dalam pembelajaran. Sehingga banyak siswa yang telat dalam pengumpulan tugas dan tidak maksimal</w:t>
      </w:r>
      <w:r>
        <w:rPr>
          <w:rFonts w:ascii="Times New Roman" w:hAnsi="Times New Roman"/>
          <w:lang w:val="en-US"/>
        </w:rPr>
        <w:t xml:space="preserve"> dalam belajar</w:t>
      </w:r>
      <w:r w:rsidRPr="003A6566">
        <w:rPr>
          <w:rFonts w:ascii="Times New Roman" w:hAnsi="Times New Roman"/>
          <w:lang w:val="en-US"/>
        </w:rPr>
        <w:t>.</w:t>
      </w:r>
    </w:p>
    <w:p w:rsidR="0045171F" w:rsidRPr="00760255" w:rsidRDefault="0045171F" w:rsidP="00DA5F3E">
      <w:pPr>
        <w:spacing w:after="0" w:line="240" w:lineRule="auto"/>
        <w:ind w:left="-135" w:right="37" w:firstLine="495"/>
        <w:jc w:val="both"/>
        <w:rPr>
          <w:rFonts w:ascii="Times New Roman" w:hAnsi="Times New Roman"/>
          <w:lang w:val="en-US"/>
        </w:rPr>
      </w:pPr>
    </w:p>
    <w:p w:rsidR="004E22D6" w:rsidRPr="00C756F3" w:rsidRDefault="004E22D6" w:rsidP="00523417">
      <w:pPr>
        <w:spacing w:after="0" w:line="240" w:lineRule="auto"/>
        <w:ind w:right="37"/>
        <w:jc w:val="both"/>
        <w:rPr>
          <w:rFonts w:ascii="Times New Roman" w:hAnsi="Times New Roman" w:cs="Times New Roman"/>
          <w:b/>
        </w:rPr>
      </w:pPr>
      <w:r w:rsidRPr="00C756F3">
        <w:rPr>
          <w:rFonts w:ascii="Times New Roman" w:hAnsi="Times New Roman" w:cs="Times New Roman"/>
          <w:b/>
        </w:rPr>
        <w:t>Uji Kesamaan Dua Rata-rata</w:t>
      </w:r>
    </w:p>
    <w:p w:rsidR="00760255" w:rsidRDefault="004E22D6" w:rsidP="00DA5F3E">
      <w:pPr>
        <w:autoSpaceDE w:val="0"/>
        <w:autoSpaceDN w:val="0"/>
        <w:adjustRightInd w:val="0"/>
        <w:spacing w:after="0" w:line="240" w:lineRule="auto"/>
        <w:ind w:right="37" w:firstLine="360"/>
        <w:jc w:val="both"/>
        <w:rPr>
          <w:rFonts w:ascii="Times New Roman" w:hAnsi="Times New Roman" w:cs="Times New Roman"/>
          <w:color w:val="000000"/>
          <w:lang w:val="en-US"/>
        </w:rPr>
      </w:pPr>
      <w:r w:rsidRPr="00760255">
        <w:rPr>
          <w:rFonts w:ascii="Times New Roman" w:hAnsi="Times New Roman" w:cs="Times New Roman"/>
          <w:color w:val="000000"/>
          <w:lang w:val="en-US"/>
        </w:rPr>
        <w:t>Uji ini bertujuan untuk mengetahui apakah kelas eksperimen dan kelas kontrol mempunyai kemampuan awal yang sama secara signifikan atau tidak</w:t>
      </w:r>
      <w:r w:rsidR="00760255" w:rsidRPr="00760255">
        <w:rPr>
          <w:rFonts w:ascii="Times New Roman" w:hAnsi="Times New Roman" w:cs="Times New Roman"/>
          <w:color w:val="000000"/>
          <w:lang w:val="en-US"/>
        </w:rPr>
        <w:t xml:space="preserve">. Berdasarkan hasil uji kesamaan rata-rata kemampuan awal siswa diperoleh nilai </w:t>
      </w:r>
      <w:r w:rsidR="00760255" w:rsidRPr="00760255">
        <w:rPr>
          <w:rFonts w:ascii="Times New Roman" w:hAnsi="Times New Roman"/>
        </w:rPr>
        <w:t xml:space="preserve">t </w:t>
      </w:r>
      <w:r w:rsidR="00760255" w:rsidRPr="00760255">
        <w:rPr>
          <w:rFonts w:ascii="Times New Roman" w:hAnsi="Times New Roman"/>
          <w:vertAlign w:val="subscript"/>
        </w:rPr>
        <w:t xml:space="preserve">hitung </w:t>
      </w:r>
      <w:r w:rsidR="00760255" w:rsidRPr="00760255">
        <w:rPr>
          <w:rFonts w:ascii="Times New Roman" w:hAnsi="Times New Roman"/>
        </w:rPr>
        <w:t xml:space="preserve">0,439 </w:t>
      </w:r>
      <w:r w:rsidR="00760255" w:rsidRPr="00760255">
        <w:rPr>
          <w:rFonts w:ascii="Times New Roman" w:hAnsi="Times New Roman"/>
          <w:lang w:val="en-US"/>
        </w:rPr>
        <w:t xml:space="preserve">dengan </w:t>
      </w:r>
      <w:r w:rsidR="00760255" w:rsidRPr="00760255">
        <w:rPr>
          <w:rFonts w:ascii="Times New Roman" w:hAnsi="Times New Roman"/>
          <w:i/>
          <w:lang w:val="en-US"/>
        </w:rPr>
        <w:t xml:space="preserve">Sig (2-tailed) </w:t>
      </w:r>
      <w:r w:rsidR="00760255" w:rsidRPr="00760255">
        <w:rPr>
          <w:rFonts w:ascii="Times New Roman" w:hAnsi="Times New Roman"/>
          <w:lang w:val="en-US"/>
        </w:rPr>
        <w:t>= 0,662 sedangkan nilai df sebesar 61 diperoleh T</w:t>
      </w:r>
      <w:r w:rsidR="00760255" w:rsidRPr="00760255">
        <w:rPr>
          <w:rFonts w:ascii="Times New Roman" w:hAnsi="Times New Roman"/>
          <w:vertAlign w:val="subscript"/>
          <w:lang w:val="en-US"/>
        </w:rPr>
        <w:t xml:space="preserve">tabel </w:t>
      </w:r>
      <w:r w:rsidR="00760255" w:rsidRPr="00760255">
        <w:rPr>
          <w:rFonts w:ascii="Times New Roman" w:hAnsi="Times New Roman"/>
          <w:lang w:val="en-US"/>
        </w:rPr>
        <w:t>pada taraf signifikansi 5% = 2.000, artinya nilai t</w:t>
      </w:r>
      <w:r w:rsidR="00760255" w:rsidRPr="00760255">
        <w:rPr>
          <w:rFonts w:ascii="Times New Roman" w:hAnsi="Times New Roman"/>
          <w:vertAlign w:val="subscript"/>
          <w:lang w:val="en-US"/>
        </w:rPr>
        <w:t>tabel</w:t>
      </w:r>
      <w:r w:rsidR="00760255" w:rsidRPr="00760255">
        <w:rPr>
          <w:rFonts w:ascii="Times New Roman" w:hAnsi="Times New Roman"/>
          <w:lang w:val="en-US"/>
        </w:rPr>
        <w:t xml:space="preserve"> &lt; t</w:t>
      </w:r>
      <w:r w:rsidR="00760255" w:rsidRPr="00760255">
        <w:rPr>
          <w:rFonts w:ascii="Times New Roman" w:hAnsi="Times New Roman"/>
          <w:vertAlign w:val="subscript"/>
          <w:lang w:val="en-US"/>
        </w:rPr>
        <w:t>hitung</w:t>
      </w:r>
      <w:r w:rsidR="00760255" w:rsidRPr="00760255">
        <w:rPr>
          <w:rFonts w:ascii="Times New Roman" w:hAnsi="Times New Roman"/>
          <w:lang w:val="en-US"/>
        </w:rPr>
        <w:t xml:space="preserve"> (0,439 &lt; 2,000),</w:t>
      </w:r>
      <w:r w:rsidR="00760255" w:rsidRPr="00760255">
        <w:rPr>
          <w:rFonts w:ascii="Times New Roman" w:hAnsi="Times New Roman" w:cs="Times New Roman"/>
          <w:color w:val="000000"/>
          <w:lang w:val="en-US"/>
        </w:rPr>
        <w:t xml:space="preserve"> setelah dikonfirmasikan pada kriteria pengambilan keputusan, </w:t>
      </w:r>
      <w:r w:rsidR="00760255" w:rsidRPr="00760255">
        <w:rPr>
          <w:rFonts w:asciiTheme="majorBidi" w:hAnsiTheme="majorBidi" w:cstheme="majorBidi"/>
        </w:rPr>
        <w:t>maka kedua kelompok mempunyai kemampuan awal yang sama</w:t>
      </w:r>
      <w:r w:rsidR="00760255" w:rsidRPr="00760255">
        <w:rPr>
          <w:rFonts w:ascii="Times New Roman" w:hAnsi="Times New Roman" w:cs="Times New Roman"/>
          <w:color w:val="000000"/>
          <w:lang w:val="en-US"/>
        </w:rPr>
        <w:t>. Berdasarkan hal tersebut dapat disimpulkan bahwa kemampuan awal siswa adalah sama.</w:t>
      </w:r>
    </w:p>
    <w:p w:rsidR="0045171F" w:rsidRPr="003A6566" w:rsidRDefault="0045171F" w:rsidP="0045171F">
      <w:pPr>
        <w:autoSpaceDE w:val="0"/>
        <w:autoSpaceDN w:val="0"/>
        <w:adjustRightInd w:val="0"/>
        <w:spacing w:after="0" w:line="240" w:lineRule="auto"/>
        <w:ind w:right="37" w:firstLine="360"/>
        <w:jc w:val="both"/>
        <w:rPr>
          <w:rFonts w:ascii="Times New Roman" w:hAnsi="Times New Roman"/>
          <w:lang w:val="en-US"/>
        </w:rPr>
      </w:pPr>
      <w:r w:rsidRPr="003A6566">
        <w:rPr>
          <w:rFonts w:ascii="Times New Roman" w:hAnsi="Times New Roman"/>
          <w:lang w:val="en-US"/>
        </w:rPr>
        <w:t>Menurut Huda (2013 :</w:t>
      </w:r>
      <w:r>
        <w:rPr>
          <w:rFonts w:ascii="Times New Roman" w:hAnsi="Times New Roman"/>
          <w:lang w:val="en-US"/>
        </w:rPr>
        <w:t xml:space="preserve"> 30), ”t</w:t>
      </w:r>
      <w:r w:rsidRPr="003A6566">
        <w:rPr>
          <w:rFonts w:ascii="Times New Roman" w:hAnsi="Times New Roman"/>
          <w:lang w:val="en-US"/>
        </w:rPr>
        <w:t>ujuan menganalisis kemampuan awal siswa adalah melihat sejauh mana siswa mengetahui tentang materi yang akan diberikan dan mengetahui bagaimana gambaran kesiapan siswa dalam menerima pe</w:t>
      </w:r>
      <w:r>
        <w:rPr>
          <w:rFonts w:ascii="Times New Roman" w:hAnsi="Times New Roman"/>
          <w:lang w:val="en-US"/>
        </w:rPr>
        <w:t>mbelajaran yang akan diberikan”.</w:t>
      </w:r>
    </w:p>
    <w:p w:rsidR="0045171F" w:rsidRPr="003A6566" w:rsidRDefault="0045171F" w:rsidP="0045171F">
      <w:pPr>
        <w:pStyle w:val="ListParagraph"/>
        <w:spacing w:after="0" w:line="240" w:lineRule="auto"/>
        <w:ind w:left="0" w:right="37" w:firstLine="360"/>
        <w:jc w:val="both"/>
        <w:rPr>
          <w:rFonts w:ascii="Times New Roman" w:hAnsi="Times New Roman"/>
          <w:lang w:val="en-US"/>
        </w:rPr>
      </w:pPr>
      <w:r w:rsidRPr="003A6566">
        <w:rPr>
          <w:rFonts w:ascii="Times New Roman" w:hAnsi="Times New Roman"/>
          <w:lang w:val="en-US"/>
        </w:rPr>
        <w:t>Proses pengambilan data kemampuan awal siswa menggunakan soal (</w:t>
      </w:r>
      <w:r w:rsidRPr="003A6566">
        <w:rPr>
          <w:rFonts w:ascii="Times New Roman" w:hAnsi="Times New Roman"/>
          <w:i/>
          <w:lang w:val="en-US"/>
        </w:rPr>
        <w:t xml:space="preserve">pre-test) </w:t>
      </w:r>
      <w:r w:rsidRPr="003A6566">
        <w:rPr>
          <w:rFonts w:ascii="Times New Roman" w:hAnsi="Times New Roman"/>
          <w:lang w:val="en-US"/>
        </w:rPr>
        <w:t>yang dijawab oleh siswa. Dalam hal ini peneliti memiliki asumsi apabila siswa pada kelas kontrol dan kelas eksperimen memiliki kemampuan awal yang berbeda, maka kedua kelas tersebut tidak layak digunakan untuk sampel penelitian. Namun, dari tes kemampuan awal yang diberikan kepada siswa dan telah diuji sebelumnya, kedua kelas tersebut memiliki kemampuan awal yang sama tentang materi yang akan diberikan. Oleh karena itu kedua kelas layak untuk dijadikan sampel penelitian.</w:t>
      </w:r>
    </w:p>
    <w:p w:rsidR="0045171F" w:rsidRPr="00760255" w:rsidRDefault="0045171F" w:rsidP="00DA5F3E">
      <w:pPr>
        <w:autoSpaceDE w:val="0"/>
        <w:autoSpaceDN w:val="0"/>
        <w:adjustRightInd w:val="0"/>
        <w:spacing w:after="0" w:line="240" w:lineRule="auto"/>
        <w:ind w:right="37" w:firstLine="360"/>
        <w:jc w:val="both"/>
        <w:rPr>
          <w:rFonts w:ascii="Times New Roman" w:hAnsi="Times New Roman" w:cs="Times New Roman"/>
          <w:color w:val="000000"/>
          <w:lang w:val="en-US"/>
        </w:rPr>
      </w:pPr>
    </w:p>
    <w:p w:rsidR="00760255" w:rsidRPr="00C756F3" w:rsidRDefault="00760255" w:rsidP="00523417">
      <w:pPr>
        <w:spacing w:after="0" w:line="240" w:lineRule="auto"/>
        <w:ind w:right="37"/>
        <w:jc w:val="both"/>
        <w:rPr>
          <w:rFonts w:ascii="Times New Roman" w:hAnsi="Times New Roman" w:cs="Times New Roman"/>
          <w:b/>
        </w:rPr>
      </w:pPr>
      <w:r w:rsidRPr="00C756F3">
        <w:rPr>
          <w:rFonts w:ascii="Times New Roman" w:hAnsi="Times New Roman" w:cs="Times New Roman"/>
          <w:b/>
        </w:rPr>
        <w:t>Uji Hipotesis</w:t>
      </w:r>
    </w:p>
    <w:p w:rsidR="00212787" w:rsidRPr="00212787" w:rsidRDefault="00212787" w:rsidP="00DA5F3E">
      <w:pPr>
        <w:pStyle w:val="ListParagraph"/>
        <w:spacing w:after="0" w:line="240" w:lineRule="auto"/>
        <w:ind w:left="0" w:right="37" w:firstLine="360"/>
        <w:jc w:val="both"/>
        <w:rPr>
          <w:rFonts w:ascii="Times New Roman" w:hAnsi="Times New Roman"/>
          <w:lang w:val="en-US"/>
        </w:rPr>
      </w:pPr>
      <w:r w:rsidRPr="00212787">
        <w:rPr>
          <w:rFonts w:ascii="Times New Roman" w:hAnsi="Times New Roman"/>
        </w:rPr>
        <w:t>Uji ini dilakukan untuk mengetahui apakah hipotesis diterima atau ditolak.</w:t>
      </w:r>
      <w:r w:rsidRPr="00212787">
        <w:rPr>
          <w:rFonts w:ascii="Times New Roman" w:hAnsi="Times New Roman"/>
          <w:i/>
        </w:rPr>
        <w:t xml:space="preserve"> </w:t>
      </w:r>
      <w:r w:rsidR="00C756F3">
        <w:rPr>
          <w:rFonts w:ascii="Times New Roman" w:hAnsi="Times New Roman"/>
        </w:rPr>
        <w:t xml:space="preserve">Analisis </w:t>
      </w:r>
      <w:r w:rsidRPr="00212787">
        <w:rPr>
          <w:rFonts w:ascii="Times New Roman" w:hAnsi="Times New Roman"/>
        </w:rPr>
        <w:t xml:space="preserve">yang digunakan untuk uji hipotesis adalah dengan menggunakan analissis </w:t>
      </w:r>
      <w:r>
        <w:rPr>
          <w:rFonts w:ascii="Times New Roman" w:hAnsi="Times New Roman"/>
        </w:rPr>
        <w:t>statistik parametik yaitu uji-t</w:t>
      </w:r>
      <w:r w:rsidRPr="00212787">
        <w:rPr>
          <w:rFonts w:ascii="Times New Roman" w:hAnsi="Times New Roman"/>
          <w:lang w:val="en-US"/>
        </w:rPr>
        <w:t xml:space="preserve">. </w:t>
      </w:r>
      <w:r w:rsidRPr="00212787">
        <w:rPr>
          <w:rFonts w:ascii="Times New Roman" w:hAnsi="Times New Roman"/>
        </w:rPr>
        <w:t xml:space="preserve"> </w:t>
      </w:r>
      <w:r w:rsidRPr="00212787">
        <w:rPr>
          <w:rFonts w:ascii="Times New Roman" w:hAnsi="Times New Roman"/>
          <w:lang w:val="en-US"/>
        </w:rPr>
        <w:t>Uji t dilakukan dengan kriteria pengambilan keputusan sebagai berikut.</w:t>
      </w:r>
    </w:p>
    <w:p w:rsidR="00212787" w:rsidRPr="00212787" w:rsidRDefault="00212787" w:rsidP="00523417">
      <w:pPr>
        <w:pStyle w:val="ListParagraph"/>
        <w:numPr>
          <w:ilvl w:val="0"/>
          <w:numId w:val="6"/>
        </w:numPr>
        <w:autoSpaceDE w:val="0"/>
        <w:autoSpaceDN w:val="0"/>
        <w:adjustRightInd w:val="0"/>
        <w:spacing w:after="0" w:line="240" w:lineRule="auto"/>
        <w:ind w:left="360" w:right="37"/>
        <w:jc w:val="both"/>
        <w:rPr>
          <w:rFonts w:ascii="Times New Roman" w:hAnsi="Times New Roman"/>
          <w:lang w:val="en-US"/>
        </w:rPr>
      </w:pPr>
      <w:r w:rsidRPr="00212787">
        <w:rPr>
          <w:rFonts w:ascii="Times New Roman" w:hAnsi="Times New Roman"/>
        </w:rPr>
        <w:t>Bila t</w:t>
      </w:r>
      <w:r w:rsidRPr="00212787">
        <w:rPr>
          <w:rFonts w:ascii="Times New Roman" w:hAnsi="Times New Roman"/>
          <w:vertAlign w:val="subscript"/>
        </w:rPr>
        <w:t xml:space="preserve">hitung  </w:t>
      </w:r>
      <w:r w:rsidRPr="00212787">
        <w:rPr>
          <w:rFonts w:ascii="Times New Roman" w:hAnsi="Times New Roman"/>
        </w:rPr>
        <w:t>&lt; t</w:t>
      </w:r>
      <w:r w:rsidRPr="00212787">
        <w:rPr>
          <w:rFonts w:ascii="Times New Roman" w:hAnsi="Times New Roman"/>
          <w:vertAlign w:val="subscript"/>
        </w:rPr>
        <w:t>tabel</w:t>
      </w:r>
      <w:r w:rsidRPr="00212787">
        <w:rPr>
          <w:rFonts w:ascii="Times New Roman" w:hAnsi="Times New Roman"/>
          <w:vertAlign w:val="subscript"/>
          <w:lang w:val="en-US"/>
        </w:rPr>
        <w:t xml:space="preserve"> </w:t>
      </w:r>
      <w:r w:rsidRPr="00212787">
        <w:rPr>
          <w:rFonts w:ascii="Times New Roman" w:hAnsi="Times New Roman"/>
        </w:rPr>
        <w:t xml:space="preserve">maka </w:t>
      </w:r>
      <w:r w:rsidRPr="00212787">
        <w:rPr>
          <w:rFonts w:ascii="Times New Roman" w:hAnsi="Times New Roman"/>
          <w:lang w:val="en-US"/>
        </w:rPr>
        <w:t>Ho diterima</w:t>
      </w:r>
      <w:r w:rsidRPr="00212787">
        <w:rPr>
          <w:rFonts w:ascii="Times New Roman" w:hAnsi="Times New Roman"/>
          <w:lang w:val="sv-SE"/>
        </w:rPr>
        <w:t xml:space="preserve">  dan </w:t>
      </w:r>
      <w:r w:rsidRPr="00212787">
        <w:rPr>
          <w:rFonts w:ascii="Times New Roman" w:hAnsi="Times New Roman"/>
          <w:lang w:val="en-US"/>
        </w:rPr>
        <w:t xml:space="preserve">Ha ditolak </w:t>
      </w:r>
      <w:r w:rsidRPr="00212787">
        <w:rPr>
          <w:rFonts w:ascii="Times New Roman" w:hAnsi="Times New Roman"/>
          <w:lang w:val="sv-SE"/>
        </w:rPr>
        <w:t xml:space="preserve">artinya Tidak </w:t>
      </w:r>
      <w:r w:rsidRPr="00212787">
        <w:rPr>
          <w:rFonts w:asciiTheme="majorBidi" w:hAnsiTheme="majorBidi" w:cstheme="majorBidi"/>
        </w:rPr>
        <w:t xml:space="preserve">terdapat perbedaan hasil belajar antara siswa yang belajar menggunakan model pembelajaran konvensional dengan siswa belajar menggunakan model pembelajaran kooperatif </w:t>
      </w:r>
      <w:r w:rsidRPr="00212787">
        <w:rPr>
          <w:rFonts w:asciiTheme="majorBidi" w:hAnsiTheme="majorBidi" w:cstheme="majorBidi"/>
          <w:i/>
        </w:rPr>
        <w:t>Diskursus Multy Reprecentacy</w:t>
      </w:r>
      <w:r w:rsidRPr="00212787">
        <w:rPr>
          <w:rFonts w:asciiTheme="majorBidi" w:hAnsiTheme="majorBidi" w:cstheme="majorBidi"/>
        </w:rPr>
        <w:t>.</w:t>
      </w:r>
    </w:p>
    <w:p w:rsidR="00212787" w:rsidRPr="00212787" w:rsidRDefault="00212787" w:rsidP="00523417">
      <w:pPr>
        <w:pStyle w:val="ListParagraph"/>
        <w:numPr>
          <w:ilvl w:val="0"/>
          <w:numId w:val="6"/>
        </w:numPr>
        <w:autoSpaceDE w:val="0"/>
        <w:autoSpaceDN w:val="0"/>
        <w:adjustRightInd w:val="0"/>
        <w:spacing w:after="0" w:line="240" w:lineRule="auto"/>
        <w:ind w:left="360" w:right="37"/>
        <w:jc w:val="both"/>
        <w:rPr>
          <w:rFonts w:ascii="Times New Roman" w:hAnsi="Times New Roman"/>
          <w:lang w:val="en-US"/>
        </w:rPr>
      </w:pPr>
      <w:r w:rsidRPr="00212787">
        <w:rPr>
          <w:rFonts w:ascii="Times New Roman" w:hAnsi="Times New Roman"/>
        </w:rPr>
        <w:t>Bila t</w:t>
      </w:r>
      <w:r w:rsidRPr="00212787">
        <w:rPr>
          <w:rFonts w:ascii="Times New Roman" w:hAnsi="Times New Roman"/>
          <w:vertAlign w:val="subscript"/>
        </w:rPr>
        <w:t xml:space="preserve">hitung  </w:t>
      </w:r>
      <w:r w:rsidRPr="00212787">
        <w:rPr>
          <w:rFonts w:ascii="Times New Roman" w:hAnsi="Times New Roman"/>
        </w:rPr>
        <w:t>&gt; t</w:t>
      </w:r>
      <w:r w:rsidRPr="00212787">
        <w:rPr>
          <w:rFonts w:ascii="Times New Roman" w:hAnsi="Times New Roman"/>
          <w:vertAlign w:val="subscript"/>
        </w:rPr>
        <w:t xml:space="preserve">tabel </w:t>
      </w:r>
      <w:r w:rsidRPr="00212787">
        <w:rPr>
          <w:rFonts w:ascii="Times New Roman" w:hAnsi="Times New Roman"/>
        </w:rPr>
        <w:t xml:space="preserve">maka </w:t>
      </w:r>
      <w:r w:rsidRPr="00212787">
        <w:rPr>
          <w:rFonts w:ascii="Times New Roman" w:hAnsi="Times New Roman"/>
          <w:lang w:val="en-US"/>
        </w:rPr>
        <w:t>Ho ditolak dan Ha diterima,</w:t>
      </w:r>
      <w:r w:rsidRPr="00212787">
        <w:rPr>
          <w:rFonts w:ascii="Times New Roman" w:hAnsi="Times New Roman"/>
          <w:lang w:val="sv-SE"/>
        </w:rPr>
        <w:t xml:space="preserve"> artinya </w:t>
      </w:r>
      <w:r w:rsidRPr="00212787">
        <w:rPr>
          <w:rFonts w:asciiTheme="majorBidi" w:hAnsiTheme="majorBidi" w:cstheme="majorBidi"/>
        </w:rPr>
        <w:t xml:space="preserve">terdapat perbedaan hasil belajar antara siswa yang belajar menggunakan model pembelajaran konvensional dengan siswa belajar menggunakan model pembelajaran kooperatif </w:t>
      </w:r>
      <w:r w:rsidRPr="00212787">
        <w:rPr>
          <w:rFonts w:asciiTheme="majorBidi" w:hAnsiTheme="majorBidi" w:cstheme="majorBidi"/>
          <w:i/>
        </w:rPr>
        <w:t>Diskursus Multy Reprecentacy</w:t>
      </w:r>
      <w:r w:rsidRPr="00212787">
        <w:rPr>
          <w:rFonts w:asciiTheme="majorBidi" w:hAnsiTheme="majorBidi" w:cstheme="majorBidi"/>
        </w:rPr>
        <w:t>.</w:t>
      </w:r>
    </w:p>
    <w:p w:rsidR="00760255" w:rsidRDefault="00212787" w:rsidP="00DA5F3E">
      <w:pPr>
        <w:spacing w:after="0" w:line="240" w:lineRule="auto"/>
        <w:ind w:right="37" w:firstLine="360"/>
        <w:jc w:val="both"/>
        <w:rPr>
          <w:rFonts w:asciiTheme="majorBidi" w:hAnsiTheme="majorBidi" w:cstheme="majorBidi"/>
          <w:sz w:val="24"/>
          <w:szCs w:val="24"/>
        </w:rPr>
      </w:pPr>
      <w:r w:rsidRPr="00212787">
        <w:rPr>
          <w:rFonts w:ascii="Times New Roman" w:hAnsi="Times New Roman"/>
        </w:rPr>
        <w:t xml:space="preserve">Berdasarkan </w:t>
      </w:r>
      <w:r>
        <w:rPr>
          <w:rFonts w:ascii="Times New Roman" w:hAnsi="Times New Roman"/>
        </w:rPr>
        <w:t>hasil uji t</w:t>
      </w:r>
      <w:r w:rsidRPr="00212787">
        <w:rPr>
          <w:rFonts w:ascii="Times New Roman" w:hAnsi="Times New Roman"/>
        </w:rPr>
        <w:t>, diketahui</w:t>
      </w:r>
      <w:r w:rsidRPr="00212787">
        <w:rPr>
          <w:rFonts w:ascii="Times New Roman" w:hAnsi="Times New Roman"/>
          <w:lang w:val="en-US"/>
        </w:rPr>
        <w:t xml:space="preserve"> </w:t>
      </w:r>
      <w:r w:rsidRPr="00212787">
        <w:rPr>
          <w:rFonts w:ascii="Times New Roman" w:hAnsi="Times New Roman"/>
          <w:i/>
          <w:lang w:val="en-US"/>
        </w:rPr>
        <w:t>Sig. (2-tailed)</w:t>
      </w:r>
      <w:r w:rsidRPr="00212787">
        <w:rPr>
          <w:rFonts w:ascii="Times New Roman" w:hAnsi="Times New Roman"/>
          <w:lang w:val="en-US"/>
        </w:rPr>
        <w:t xml:space="preserve"> = 0,002, nilai t</w:t>
      </w:r>
      <w:r w:rsidRPr="00212787">
        <w:rPr>
          <w:rFonts w:ascii="Times New Roman" w:hAnsi="Times New Roman"/>
          <w:vertAlign w:val="subscript"/>
          <w:lang w:val="en-US"/>
        </w:rPr>
        <w:t xml:space="preserve">hitung </w:t>
      </w:r>
      <w:r w:rsidRPr="00212787">
        <w:rPr>
          <w:rFonts w:ascii="Times New Roman" w:hAnsi="Times New Roman"/>
          <w:lang w:val="en-US"/>
        </w:rPr>
        <w:t>= 3,340 dan nilai df = 61 pada taraf signifikansi 5%, maka diketahui t</w:t>
      </w:r>
      <w:r w:rsidRPr="00212787">
        <w:rPr>
          <w:rFonts w:ascii="Times New Roman" w:hAnsi="Times New Roman"/>
          <w:vertAlign w:val="subscript"/>
          <w:lang w:val="en-US"/>
        </w:rPr>
        <w:t xml:space="preserve">tabel </w:t>
      </w:r>
      <w:r w:rsidRPr="00212787">
        <w:rPr>
          <w:rFonts w:ascii="Times New Roman" w:hAnsi="Times New Roman"/>
          <w:lang w:val="en-US"/>
        </w:rPr>
        <w:t>= 2,000, oleh   karena itu nilai t</w:t>
      </w:r>
      <w:r w:rsidRPr="00212787">
        <w:rPr>
          <w:rFonts w:ascii="Times New Roman" w:hAnsi="Times New Roman"/>
          <w:vertAlign w:val="subscript"/>
          <w:lang w:val="en-US"/>
        </w:rPr>
        <w:t>hitung</w:t>
      </w:r>
      <w:r w:rsidRPr="00212787">
        <w:rPr>
          <w:rFonts w:ascii="Times New Roman" w:hAnsi="Times New Roman"/>
          <w:lang w:val="en-US"/>
        </w:rPr>
        <w:t>&gt;t</w:t>
      </w:r>
      <w:r w:rsidRPr="00212787">
        <w:rPr>
          <w:rFonts w:ascii="Times New Roman" w:hAnsi="Times New Roman"/>
          <w:vertAlign w:val="subscript"/>
          <w:lang w:val="en-US"/>
        </w:rPr>
        <w:t xml:space="preserve">tabel </w:t>
      </w:r>
      <w:r w:rsidRPr="00212787">
        <w:rPr>
          <w:rFonts w:ascii="Times New Roman" w:hAnsi="Times New Roman"/>
          <w:lang w:val="en-US"/>
        </w:rPr>
        <w:t>= 3,340 &gt; 2,000 sehingga Ho ditolak dan Ha diterima.  Dari hasil tersebut dapat diintepretasikan bahwa</w:t>
      </w:r>
      <w:r w:rsidRPr="00212787">
        <w:rPr>
          <w:rFonts w:asciiTheme="majorBidi" w:hAnsiTheme="majorBidi" w:cstheme="majorBidi"/>
        </w:rPr>
        <w:t xml:space="preserve"> terdapat perbedaan hasil belajar antara siswa yang belajar menggunakan model pembelajaran konvensional dengan siswa yang belajar menggunakan model pembelajaran kooperatif</w:t>
      </w:r>
      <w:r>
        <w:rPr>
          <w:rFonts w:asciiTheme="majorBidi" w:hAnsiTheme="majorBidi" w:cstheme="majorBidi"/>
          <w:sz w:val="24"/>
          <w:szCs w:val="24"/>
        </w:rPr>
        <w:t xml:space="preserve"> </w:t>
      </w:r>
      <w:r w:rsidRPr="002D1E01">
        <w:rPr>
          <w:rFonts w:asciiTheme="majorBidi" w:hAnsiTheme="majorBidi" w:cstheme="majorBidi"/>
          <w:i/>
          <w:sz w:val="24"/>
          <w:szCs w:val="24"/>
        </w:rPr>
        <w:t>Diskursus Multy Reprecentacy</w:t>
      </w:r>
      <w:r w:rsidRPr="007C1960">
        <w:rPr>
          <w:rFonts w:asciiTheme="majorBidi" w:hAnsiTheme="majorBidi" w:cstheme="majorBidi"/>
          <w:sz w:val="24"/>
          <w:szCs w:val="24"/>
        </w:rPr>
        <w:t>.</w:t>
      </w:r>
    </w:p>
    <w:p w:rsidR="003A6566" w:rsidRPr="003A6566" w:rsidRDefault="003A6566" w:rsidP="00523417">
      <w:pPr>
        <w:spacing w:after="0" w:line="240" w:lineRule="auto"/>
        <w:ind w:right="37"/>
        <w:jc w:val="both"/>
        <w:rPr>
          <w:rFonts w:asciiTheme="majorBidi" w:hAnsiTheme="majorBidi" w:cstheme="majorBidi"/>
        </w:rPr>
      </w:pPr>
    </w:p>
    <w:p w:rsidR="003A6566" w:rsidRPr="000C78C5" w:rsidRDefault="003A6566" w:rsidP="000C78C5">
      <w:pPr>
        <w:pStyle w:val="ListParagraph"/>
        <w:tabs>
          <w:tab w:val="left" w:pos="360"/>
        </w:tabs>
        <w:spacing w:after="0" w:line="240" w:lineRule="auto"/>
        <w:ind w:left="0" w:right="37"/>
        <w:jc w:val="both"/>
        <w:rPr>
          <w:rFonts w:ascii="Times New Roman" w:hAnsi="Times New Roman"/>
          <w:b/>
        </w:rPr>
      </w:pPr>
      <w:r w:rsidRPr="003A6566">
        <w:rPr>
          <w:rFonts w:ascii="Times New Roman" w:hAnsi="Times New Roman"/>
          <w:b/>
          <w:lang w:val="en-US"/>
        </w:rPr>
        <w:t xml:space="preserve">Perbedaan </w:t>
      </w:r>
      <w:r w:rsidRPr="003A6566">
        <w:rPr>
          <w:rFonts w:ascii="Times New Roman" w:hAnsi="Times New Roman"/>
          <w:b/>
        </w:rPr>
        <w:t>Hasil</w:t>
      </w:r>
      <w:r w:rsidRPr="003A6566">
        <w:rPr>
          <w:rFonts w:ascii="Times New Roman" w:hAnsi="Times New Roman"/>
          <w:b/>
          <w:lang w:val="en-US"/>
        </w:rPr>
        <w:t xml:space="preserve"> Belajar antara Siswa yang Diajar dengan Menggunakan Model Pembelajaran DMR dan Siswa yang Diajar dengan Model Pembelajaran Kon</w:t>
      </w:r>
      <w:r w:rsidRPr="000C78C5">
        <w:rPr>
          <w:rFonts w:ascii="Times New Roman" w:hAnsi="Times New Roman"/>
          <w:b/>
          <w:lang w:val="en-US"/>
        </w:rPr>
        <w:t>vensional</w:t>
      </w:r>
    </w:p>
    <w:p w:rsidR="000C78C5" w:rsidRPr="000C78C5" w:rsidRDefault="003A6566" w:rsidP="000C78C5">
      <w:pPr>
        <w:spacing w:after="0" w:line="240" w:lineRule="auto"/>
        <w:ind w:firstLine="720"/>
        <w:jc w:val="both"/>
        <w:rPr>
          <w:rFonts w:ascii="Times New Roman" w:hAnsi="Times New Roman"/>
          <w:lang w:val="en-US"/>
        </w:rPr>
      </w:pPr>
      <w:r w:rsidRPr="000C78C5">
        <w:rPr>
          <w:rFonts w:ascii="Times New Roman" w:hAnsi="Times New Roman"/>
        </w:rPr>
        <w:t xml:space="preserve">Data hasil belajar siswa yang diajar dengan menggunakan </w:t>
      </w:r>
      <w:r w:rsidRPr="000C78C5">
        <w:rPr>
          <w:rFonts w:ascii="Times New Roman" w:hAnsi="Times New Roman"/>
          <w:lang w:val="en-US"/>
        </w:rPr>
        <w:t xml:space="preserve">model pembelajaran DMR dan </w:t>
      </w:r>
      <w:r w:rsidRPr="000C78C5">
        <w:rPr>
          <w:rFonts w:ascii="Times New Roman" w:hAnsi="Times New Roman"/>
        </w:rPr>
        <w:t>konvesional setelah di</w:t>
      </w:r>
      <w:r w:rsidR="00B75EEF" w:rsidRPr="000C78C5">
        <w:rPr>
          <w:rFonts w:ascii="Times New Roman" w:hAnsi="Times New Roman"/>
        </w:rPr>
        <w:t xml:space="preserve">uji </w:t>
      </w:r>
      <w:r w:rsidRPr="000C78C5">
        <w:rPr>
          <w:rFonts w:ascii="Times New Roman" w:hAnsi="Times New Roman"/>
        </w:rPr>
        <w:t>analisis</w:t>
      </w:r>
      <w:r w:rsidRPr="000C78C5">
        <w:rPr>
          <w:rFonts w:ascii="Times New Roman" w:hAnsi="Times New Roman"/>
          <w:lang w:val="en-US"/>
        </w:rPr>
        <w:t xml:space="preserve"> menunjukkan</w:t>
      </w:r>
      <w:r w:rsidRPr="000C78C5">
        <w:rPr>
          <w:rFonts w:ascii="Times New Roman" w:hAnsi="Times New Roman"/>
        </w:rPr>
        <w:t xml:space="preserve"> bahwa kemampuan awal siswa pada kelas eksperimen sama dengan kelas kontrol. </w:t>
      </w:r>
      <w:r w:rsidRPr="000C78C5">
        <w:rPr>
          <w:rFonts w:ascii="Times New Roman" w:hAnsi="Times New Roman"/>
          <w:lang w:val="en-US"/>
        </w:rPr>
        <w:t>S</w:t>
      </w:r>
      <w:r w:rsidRPr="000C78C5">
        <w:rPr>
          <w:rFonts w:ascii="Times New Roman" w:hAnsi="Times New Roman"/>
        </w:rPr>
        <w:t xml:space="preserve">etelah diberikan perlakuan pada masing-masing kelas yaitu </w:t>
      </w:r>
      <w:r w:rsidRPr="000C78C5">
        <w:rPr>
          <w:rFonts w:ascii="Times New Roman" w:hAnsi="Times New Roman"/>
          <w:lang w:val="en-US"/>
        </w:rPr>
        <w:t>penerapan model pembelajaran konvensional</w:t>
      </w:r>
      <w:r w:rsidRPr="000C78C5">
        <w:rPr>
          <w:rFonts w:ascii="Times New Roman" w:hAnsi="Times New Roman"/>
        </w:rPr>
        <w:t xml:space="preserve"> pada kelas kontrol dan</w:t>
      </w:r>
      <w:r w:rsidRPr="000C78C5">
        <w:rPr>
          <w:rFonts w:ascii="Times New Roman" w:hAnsi="Times New Roman"/>
          <w:lang w:val="en-US"/>
        </w:rPr>
        <w:t xml:space="preserve"> penerapan</w:t>
      </w:r>
      <w:r w:rsidRPr="000C78C5">
        <w:rPr>
          <w:rFonts w:ascii="Times New Roman" w:hAnsi="Times New Roman"/>
        </w:rPr>
        <w:t xml:space="preserve"> </w:t>
      </w:r>
      <w:r w:rsidRPr="000C78C5">
        <w:rPr>
          <w:rFonts w:ascii="Times New Roman" w:hAnsi="Times New Roman"/>
          <w:lang w:val="en-US"/>
        </w:rPr>
        <w:t>model pembelajaran DMR</w:t>
      </w:r>
      <w:r w:rsidRPr="000C78C5">
        <w:rPr>
          <w:rFonts w:ascii="Times New Roman" w:hAnsi="Times New Roman"/>
        </w:rPr>
        <w:t xml:space="preserve"> pada kelas </w:t>
      </w:r>
      <w:r w:rsidRPr="000C78C5">
        <w:rPr>
          <w:rFonts w:ascii="Times New Roman" w:hAnsi="Times New Roman"/>
          <w:lang w:val="en-US"/>
        </w:rPr>
        <w:t>e</w:t>
      </w:r>
      <w:r w:rsidRPr="000C78C5">
        <w:rPr>
          <w:rFonts w:ascii="Times New Roman" w:hAnsi="Times New Roman"/>
        </w:rPr>
        <w:t xml:space="preserve">kperimen, dapat </w:t>
      </w:r>
      <w:r w:rsidRPr="000C78C5">
        <w:rPr>
          <w:rFonts w:ascii="Times New Roman" w:hAnsi="Times New Roman"/>
          <w:lang w:val="en-US"/>
        </w:rPr>
        <w:t xml:space="preserve">diketahui </w:t>
      </w:r>
      <w:r w:rsidRPr="000C78C5">
        <w:rPr>
          <w:rFonts w:ascii="Times New Roman" w:hAnsi="Times New Roman"/>
          <w:lang w:val="en-US"/>
        </w:rPr>
        <w:lastRenderedPageBreak/>
        <w:t>bahwa</w:t>
      </w:r>
      <w:r w:rsidRPr="000C78C5">
        <w:rPr>
          <w:rFonts w:ascii="Times New Roman" w:hAnsi="Times New Roman"/>
        </w:rPr>
        <w:t xml:space="preserve"> rata-rata nilai dari kelas kontrol lebih rendah daripada kelas eksperimen</w:t>
      </w:r>
      <w:r w:rsidRPr="000C78C5">
        <w:rPr>
          <w:rFonts w:ascii="Times New Roman" w:hAnsi="Times New Roman"/>
          <w:lang w:val="en-US"/>
        </w:rPr>
        <w:t>.</w:t>
      </w:r>
      <w:r w:rsidR="000C78C5" w:rsidRPr="000C78C5">
        <w:rPr>
          <w:rFonts w:ascii="Times New Roman" w:hAnsi="Times New Roman"/>
          <w:lang w:val="en-US"/>
        </w:rPr>
        <w:t xml:space="preserve"> Perbedaan hasil belajar siswa menggunakan model pembelajaran kooperatif DMR dan model pembelajaran kon</w:t>
      </w:r>
      <w:r w:rsidR="000C78C5">
        <w:rPr>
          <w:rFonts w:ascii="Times New Roman" w:hAnsi="Times New Roman"/>
          <w:lang w:val="en-US"/>
        </w:rPr>
        <w:t xml:space="preserve">vensional pada materi </w:t>
      </w:r>
      <w:r w:rsidR="000C78C5" w:rsidRPr="000C78C5">
        <w:rPr>
          <w:rFonts w:ascii="Times New Roman" w:hAnsi="Times New Roman"/>
          <w:lang w:val="en-US"/>
        </w:rPr>
        <w:t xml:space="preserve">pola tunik </w:t>
      </w:r>
      <w:r w:rsidR="000C78C5">
        <w:rPr>
          <w:rFonts w:ascii="Times New Roman" w:hAnsi="Times New Roman"/>
          <w:lang w:val="en-US"/>
        </w:rPr>
        <w:t>dijabarkan pada Tabel 1</w:t>
      </w:r>
    </w:p>
    <w:p w:rsidR="000C78C5" w:rsidRPr="000C78C5" w:rsidRDefault="000C78C5" w:rsidP="000C78C5">
      <w:pPr>
        <w:spacing w:after="0" w:line="240" w:lineRule="auto"/>
        <w:ind w:firstLine="720"/>
        <w:jc w:val="both"/>
        <w:rPr>
          <w:rFonts w:ascii="Times New Roman" w:hAnsi="Times New Roman"/>
          <w:lang w:val="en-US"/>
        </w:rPr>
      </w:pPr>
    </w:p>
    <w:p w:rsidR="000C78C5" w:rsidRPr="002406CA" w:rsidRDefault="0045171F" w:rsidP="000C78C5">
      <w:pPr>
        <w:spacing w:after="0" w:line="240" w:lineRule="auto"/>
        <w:jc w:val="both"/>
        <w:rPr>
          <w:rFonts w:ascii="Times New Roman" w:hAnsi="Times New Roman"/>
          <w:sz w:val="18"/>
          <w:szCs w:val="18"/>
          <w:lang w:val="en-US"/>
        </w:rPr>
      </w:pPr>
      <w:r w:rsidRPr="002406CA">
        <w:rPr>
          <w:rFonts w:ascii="Times New Roman" w:hAnsi="Times New Roman"/>
          <w:sz w:val="18"/>
          <w:szCs w:val="18"/>
          <w:lang w:val="en-US"/>
        </w:rPr>
        <w:t>Tabel 2.</w:t>
      </w:r>
      <w:r w:rsidR="000C78C5" w:rsidRPr="002406CA">
        <w:rPr>
          <w:rFonts w:ascii="Times New Roman" w:hAnsi="Times New Roman"/>
          <w:sz w:val="18"/>
          <w:szCs w:val="18"/>
          <w:lang w:val="en-US"/>
        </w:rPr>
        <w:t xml:space="preserve"> Perbedaan Hasil Belajar Siswa antara Kelas Eksperimen dan Kontrol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350"/>
        <w:gridCol w:w="865"/>
      </w:tblGrid>
      <w:tr w:rsidR="000C78C5" w:rsidRPr="002406CA" w:rsidTr="002406CA">
        <w:tc>
          <w:tcPr>
            <w:tcW w:w="1800" w:type="dxa"/>
            <w:tcBorders>
              <w:top w:val="single" w:sz="4" w:space="0" w:color="auto"/>
              <w:bottom w:val="single" w:sz="4" w:space="0" w:color="auto"/>
            </w:tcBorders>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Berdasarkan</w:t>
            </w:r>
          </w:p>
        </w:tc>
        <w:tc>
          <w:tcPr>
            <w:tcW w:w="1350" w:type="dxa"/>
            <w:tcBorders>
              <w:top w:val="single" w:sz="4" w:space="0" w:color="auto"/>
              <w:bottom w:val="single" w:sz="4" w:space="0" w:color="auto"/>
            </w:tcBorders>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Kelas Eksperimen</w:t>
            </w:r>
          </w:p>
        </w:tc>
        <w:tc>
          <w:tcPr>
            <w:tcW w:w="865" w:type="dxa"/>
            <w:tcBorders>
              <w:top w:val="single" w:sz="4" w:space="0" w:color="auto"/>
              <w:bottom w:val="single" w:sz="4" w:space="0" w:color="auto"/>
            </w:tcBorders>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Kelas Kontrol</w:t>
            </w:r>
          </w:p>
        </w:tc>
      </w:tr>
      <w:tr w:rsidR="000C78C5" w:rsidRPr="002406CA" w:rsidTr="002406CA">
        <w:tc>
          <w:tcPr>
            <w:tcW w:w="1800" w:type="dxa"/>
            <w:tcBorders>
              <w:top w:val="single" w:sz="4" w:space="0" w:color="auto"/>
            </w:tcBorders>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Jumlah Skor Kelas</w:t>
            </w:r>
          </w:p>
        </w:tc>
        <w:tc>
          <w:tcPr>
            <w:tcW w:w="1350" w:type="dxa"/>
            <w:tcBorders>
              <w:top w:val="single" w:sz="4" w:space="0" w:color="auto"/>
            </w:tcBorders>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2621</w:t>
            </w:r>
          </w:p>
        </w:tc>
        <w:tc>
          <w:tcPr>
            <w:tcW w:w="865" w:type="dxa"/>
            <w:tcBorders>
              <w:top w:val="single" w:sz="4" w:space="0" w:color="auto"/>
            </w:tcBorders>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2554</w:t>
            </w:r>
          </w:p>
        </w:tc>
      </w:tr>
      <w:tr w:rsidR="000C78C5" w:rsidRPr="002406CA" w:rsidTr="002406CA">
        <w:tc>
          <w:tcPr>
            <w:tcW w:w="1800" w:type="dxa"/>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Nilai Rata-rata Kelas</w:t>
            </w:r>
          </w:p>
        </w:tc>
        <w:tc>
          <w:tcPr>
            <w:tcW w:w="1350"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85</w:t>
            </w:r>
          </w:p>
        </w:tc>
        <w:tc>
          <w:tcPr>
            <w:tcW w:w="865"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80</w:t>
            </w:r>
          </w:p>
        </w:tc>
      </w:tr>
      <w:tr w:rsidR="000C78C5" w:rsidRPr="002406CA" w:rsidTr="002406CA">
        <w:tc>
          <w:tcPr>
            <w:tcW w:w="1800" w:type="dxa"/>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Nilai Tertinggi</w:t>
            </w:r>
          </w:p>
        </w:tc>
        <w:tc>
          <w:tcPr>
            <w:tcW w:w="1350"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95</w:t>
            </w:r>
          </w:p>
        </w:tc>
        <w:tc>
          <w:tcPr>
            <w:tcW w:w="865"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88</w:t>
            </w:r>
          </w:p>
        </w:tc>
      </w:tr>
      <w:tr w:rsidR="000C78C5" w:rsidRPr="002406CA" w:rsidTr="002406CA">
        <w:tc>
          <w:tcPr>
            <w:tcW w:w="1800" w:type="dxa"/>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Nilai Terendah</w:t>
            </w:r>
          </w:p>
        </w:tc>
        <w:tc>
          <w:tcPr>
            <w:tcW w:w="1350"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70</w:t>
            </w:r>
          </w:p>
        </w:tc>
        <w:tc>
          <w:tcPr>
            <w:tcW w:w="865"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68</w:t>
            </w:r>
          </w:p>
        </w:tc>
      </w:tr>
      <w:tr w:rsidR="000C78C5" w:rsidRPr="002406CA" w:rsidTr="002406CA">
        <w:tc>
          <w:tcPr>
            <w:tcW w:w="1800" w:type="dxa"/>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Jumlah Siswa</w:t>
            </w:r>
          </w:p>
        </w:tc>
        <w:tc>
          <w:tcPr>
            <w:tcW w:w="1350"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31</w:t>
            </w:r>
          </w:p>
        </w:tc>
        <w:tc>
          <w:tcPr>
            <w:tcW w:w="865"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32</w:t>
            </w:r>
          </w:p>
        </w:tc>
      </w:tr>
      <w:tr w:rsidR="000C78C5" w:rsidRPr="002406CA" w:rsidTr="002406CA">
        <w:tc>
          <w:tcPr>
            <w:tcW w:w="1800" w:type="dxa"/>
          </w:tcPr>
          <w:p w:rsidR="000C78C5" w:rsidRPr="002406CA" w:rsidRDefault="000C78C5" w:rsidP="007D74FB">
            <w:pPr>
              <w:spacing w:line="276" w:lineRule="auto"/>
              <w:jc w:val="both"/>
              <w:rPr>
                <w:rFonts w:ascii="Times New Roman" w:hAnsi="Times New Roman"/>
                <w:sz w:val="18"/>
                <w:szCs w:val="18"/>
                <w:lang w:val="en-US"/>
              </w:rPr>
            </w:pPr>
            <w:r w:rsidRPr="002406CA">
              <w:rPr>
                <w:rFonts w:ascii="Times New Roman" w:hAnsi="Times New Roman"/>
                <w:sz w:val="18"/>
                <w:szCs w:val="18"/>
                <w:lang w:val="en-US"/>
              </w:rPr>
              <w:t>Siswa dibawah KKM</w:t>
            </w:r>
          </w:p>
        </w:tc>
        <w:tc>
          <w:tcPr>
            <w:tcW w:w="1350"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2</w:t>
            </w:r>
          </w:p>
        </w:tc>
        <w:tc>
          <w:tcPr>
            <w:tcW w:w="865" w:type="dxa"/>
          </w:tcPr>
          <w:p w:rsidR="000C78C5" w:rsidRPr="002406CA" w:rsidRDefault="000C78C5" w:rsidP="007D74FB">
            <w:pPr>
              <w:spacing w:line="276" w:lineRule="auto"/>
              <w:jc w:val="center"/>
              <w:rPr>
                <w:rFonts w:ascii="Times New Roman" w:hAnsi="Times New Roman"/>
                <w:sz w:val="18"/>
                <w:szCs w:val="18"/>
                <w:lang w:val="en-US"/>
              </w:rPr>
            </w:pPr>
            <w:r w:rsidRPr="002406CA">
              <w:rPr>
                <w:rFonts w:ascii="Times New Roman" w:hAnsi="Times New Roman"/>
                <w:sz w:val="18"/>
                <w:szCs w:val="18"/>
                <w:lang w:val="en-US"/>
              </w:rPr>
              <w:t>4</w:t>
            </w:r>
          </w:p>
        </w:tc>
      </w:tr>
    </w:tbl>
    <w:p w:rsidR="000C78C5" w:rsidRDefault="000C78C5" w:rsidP="00DA5F3E">
      <w:pPr>
        <w:autoSpaceDE w:val="0"/>
        <w:autoSpaceDN w:val="0"/>
        <w:adjustRightInd w:val="0"/>
        <w:spacing w:after="0" w:line="240" w:lineRule="auto"/>
        <w:ind w:right="37" w:firstLine="360"/>
        <w:jc w:val="both"/>
        <w:rPr>
          <w:rFonts w:ascii="Times New Roman" w:hAnsi="Times New Roman"/>
          <w:lang w:val="en-US"/>
        </w:rPr>
      </w:pPr>
    </w:p>
    <w:p w:rsidR="00DA5F3E" w:rsidRDefault="003A6566" w:rsidP="00DA5F3E">
      <w:pPr>
        <w:autoSpaceDE w:val="0"/>
        <w:autoSpaceDN w:val="0"/>
        <w:adjustRightInd w:val="0"/>
        <w:spacing w:after="0" w:line="240" w:lineRule="auto"/>
        <w:ind w:right="37" w:firstLine="360"/>
        <w:jc w:val="both"/>
        <w:rPr>
          <w:rFonts w:ascii="Times New Roman" w:hAnsi="Times New Roman"/>
          <w:lang w:val="en-US"/>
        </w:rPr>
      </w:pPr>
      <w:r w:rsidRPr="003A6566">
        <w:rPr>
          <w:rFonts w:ascii="Times New Roman" w:hAnsi="Times New Roman"/>
          <w:lang w:val="en-US"/>
        </w:rPr>
        <w:t>Hasil belajar kelas eksperimen dan kontrol sama-sama terjadi peningkatan, namun peningkatan tertinggi terdapat pada kelas eksperimen. Perbedaan hasil belajar tersebut dapa</w:t>
      </w:r>
      <w:r w:rsidR="00081071">
        <w:rPr>
          <w:rFonts w:ascii="Times New Roman" w:hAnsi="Times New Roman"/>
          <w:lang w:val="en-US"/>
        </w:rPr>
        <w:t>t</w:t>
      </w:r>
      <w:r w:rsidRPr="003A6566">
        <w:rPr>
          <w:rFonts w:ascii="Times New Roman" w:hAnsi="Times New Roman"/>
          <w:lang w:val="en-US"/>
        </w:rPr>
        <w:t xml:space="preserve"> dilihat dari rata-ata nilai </w:t>
      </w:r>
      <w:r w:rsidRPr="003A6566">
        <w:rPr>
          <w:rFonts w:ascii="Times New Roman" w:hAnsi="Times New Roman"/>
          <w:i/>
          <w:lang w:val="en-US"/>
        </w:rPr>
        <w:t xml:space="preserve">post-test </w:t>
      </w:r>
      <w:r w:rsidR="00B75EEF">
        <w:rPr>
          <w:rFonts w:ascii="Times New Roman" w:hAnsi="Times New Roman"/>
          <w:lang w:val="en-US"/>
        </w:rPr>
        <w:t>yaitu</w:t>
      </w:r>
      <w:r w:rsidR="00081071">
        <w:rPr>
          <w:rFonts w:ascii="Times New Roman" w:hAnsi="Times New Roman"/>
          <w:lang w:val="en-US"/>
        </w:rPr>
        <w:t>,</w:t>
      </w:r>
      <w:r w:rsidRPr="003A6566">
        <w:rPr>
          <w:rFonts w:ascii="Times New Roman" w:hAnsi="Times New Roman"/>
          <w:lang w:val="en-US"/>
        </w:rPr>
        <w:t xml:space="preserve"> nilai</w:t>
      </w:r>
      <w:r w:rsidR="00B75EEF">
        <w:rPr>
          <w:rFonts w:ascii="Times New Roman" w:hAnsi="Times New Roman"/>
          <w:lang w:val="en-US"/>
        </w:rPr>
        <w:t xml:space="preserve"> rata-rata</w:t>
      </w:r>
      <w:r w:rsidRPr="003A6566">
        <w:rPr>
          <w:rFonts w:ascii="Times New Roman" w:hAnsi="Times New Roman"/>
          <w:lang w:val="en-US"/>
        </w:rPr>
        <w:t xml:space="preserve"> kelas eksperimen 85 </w:t>
      </w:r>
      <w:r w:rsidR="00081071">
        <w:rPr>
          <w:rFonts w:ascii="Times New Roman" w:hAnsi="Times New Roman"/>
          <w:lang w:val="en-US"/>
        </w:rPr>
        <w:t>sementara kelas kontrol</w:t>
      </w:r>
      <w:r w:rsidRPr="003A6566">
        <w:rPr>
          <w:rFonts w:ascii="Times New Roman" w:hAnsi="Times New Roman"/>
          <w:lang w:val="en-US"/>
        </w:rPr>
        <w:t xml:space="preserve"> 80.</w:t>
      </w:r>
    </w:p>
    <w:p w:rsidR="00DA5F3E" w:rsidRDefault="003A6566" w:rsidP="00DA5F3E">
      <w:pPr>
        <w:autoSpaceDE w:val="0"/>
        <w:autoSpaceDN w:val="0"/>
        <w:adjustRightInd w:val="0"/>
        <w:spacing w:after="0" w:line="240" w:lineRule="auto"/>
        <w:ind w:right="37" w:firstLine="360"/>
        <w:jc w:val="both"/>
        <w:rPr>
          <w:rFonts w:ascii="Times New Roman" w:hAnsi="Times New Roman"/>
          <w:lang w:val="en-US"/>
        </w:rPr>
      </w:pPr>
      <w:r w:rsidRPr="003A6566">
        <w:rPr>
          <w:rFonts w:ascii="Times New Roman" w:hAnsi="Times New Roman"/>
          <w:lang w:val="en-US"/>
        </w:rPr>
        <w:t xml:space="preserve">Perbedaan hasil belajar siswa  juga dapat dilihat berdasarkan </w:t>
      </w:r>
      <w:r w:rsidR="002406CA">
        <w:rPr>
          <w:rFonts w:ascii="Times New Roman" w:hAnsi="Times New Roman"/>
          <w:lang w:val="en-US"/>
        </w:rPr>
        <w:t xml:space="preserve">kriteria ketuntasan minimum </w:t>
      </w:r>
      <w:r w:rsidRPr="003A6566">
        <w:rPr>
          <w:rFonts w:ascii="Times New Roman" w:hAnsi="Times New Roman"/>
          <w:lang w:val="en-US"/>
        </w:rPr>
        <w:t xml:space="preserve">yang ditetapkan sekolah </w:t>
      </w:r>
      <w:r w:rsidR="00850838">
        <w:rPr>
          <w:rFonts w:ascii="Times New Roman" w:hAnsi="Times New Roman"/>
          <w:lang w:val="en-US"/>
        </w:rPr>
        <w:t>yaitu</w:t>
      </w:r>
      <w:r w:rsidRPr="003A6566">
        <w:rPr>
          <w:rFonts w:ascii="Times New Roman" w:hAnsi="Times New Roman"/>
          <w:lang w:val="en-US"/>
        </w:rPr>
        <w:t xml:space="preserve"> 75. Berdasarkan nilai pos-tes siswa pada kelas eksperimen, terdapat 2 siswa yang belum memenuhi nilai KKM, sedangkan pada nilai pos-tes kelas kontrol terdapat 4 siswa yang belum memenuhi nilai kkm. Data tersebut menunjukkan perbedaan hasil belajar siswa.</w:t>
      </w:r>
    </w:p>
    <w:p w:rsidR="000C78C5" w:rsidRPr="000C78C5" w:rsidRDefault="000C78C5" w:rsidP="000C78C5">
      <w:pPr>
        <w:spacing w:after="0" w:line="240" w:lineRule="auto"/>
        <w:ind w:firstLine="720"/>
        <w:jc w:val="both"/>
        <w:rPr>
          <w:rFonts w:ascii="Times New Roman" w:hAnsi="Times New Roman"/>
          <w:lang w:val="en-US"/>
        </w:rPr>
      </w:pPr>
      <w:r w:rsidRPr="000C78C5">
        <w:rPr>
          <w:rFonts w:ascii="Times New Roman" w:hAnsi="Times New Roman"/>
          <w:lang w:val="en-US"/>
        </w:rPr>
        <w:t xml:space="preserve">Peningkatan hasil belajar juga terlihat dari meningkatnya nilai siswa pada pos-tes jika dibandingkan dengan nilai pre-tes. Secara keseluruhan, nilai siswa pada pos tes lebih tinggi daripada nilai pre-te baik dikelas kontrol maupun kelas eksperimen. Berikut ini merupakan gambar peningkatan nilai kelas eksperimen dari  hasil pre-tes dan pos-tes .  </w:t>
      </w:r>
    </w:p>
    <w:p w:rsidR="000C78C5" w:rsidRDefault="000C78C5" w:rsidP="000C78C5">
      <w:pPr>
        <w:autoSpaceDE w:val="0"/>
        <w:autoSpaceDN w:val="0"/>
        <w:adjustRightInd w:val="0"/>
        <w:spacing w:after="0" w:line="240" w:lineRule="auto"/>
        <w:ind w:right="37"/>
        <w:jc w:val="both"/>
        <w:rPr>
          <w:rFonts w:ascii="Times New Roman" w:hAnsi="Times New Roman"/>
          <w:lang w:val="en-US"/>
        </w:rPr>
      </w:pPr>
      <w:r w:rsidRPr="007C3243">
        <w:rPr>
          <w:rFonts w:ascii="Times New Roman" w:hAnsi="Times New Roman"/>
          <w:noProof/>
          <w:sz w:val="24"/>
          <w:szCs w:val="24"/>
          <w:lang w:val="en-US"/>
        </w:rPr>
        <w:drawing>
          <wp:inline distT="0" distB="0" distL="0" distR="0" wp14:anchorId="0788B7D1" wp14:editId="23009097">
            <wp:extent cx="2549525" cy="1487300"/>
            <wp:effectExtent l="0" t="0" r="317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78C5" w:rsidRPr="002406CA" w:rsidRDefault="000C78C5" w:rsidP="000C78C5">
      <w:pPr>
        <w:spacing w:after="0" w:line="240" w:lineRule="auto"/>
        <w:jc w:val="center"/>
        <w:rPr>
          <w:rFonts w:ascii="Times New Roman" w:hAnsi="Times New Roman"/>
          <w:sz w:val="18"/>
          <w:szCs w:val="18"/>
          <w:lang w:val="en-US"/>
        </w:rPr>
      </w:pPr>
      <w:r w:rsidRPr="002406CA">
        <w:rPr>
          <w:rFonts w:ascii="Times New Roman" w:hAnsi="Times New Roman"/>
          <w:sz w:val="18"/>
          <w:szCs w:val="18"/>
          <w:lang w:val="en-US"/>
        </w:rPr>
        <w:t>Gambar 1 Peningkatan Nilai Pre-Tes dan Pos-Tes Kelas Eksperimen</w:t>
      </w:r>
    </w:p>
    <w:p w:rsidR="000C78C5" w:rsidRPr="000C78C5" w:rsidRDefault="000C78C5" w:rsidP="000C78C5">
      <w:pPr>
        <w:spacing w:after="0" w:line="240" w:lineRule="auto"/>
        <w:ind w:firstLine="720"/>
        <w:jc w:val="both"/>
        <w:rPr>
          <w:rFonts w:ascii="Times New Roman" w:hAnsi="Times New Roman"/>
          <w:lang w:val="en-US"/>
        </w:rPr>
      </w:pPr>
      <w:r>
        <w:rPr>
          <w:rFonts w:ascii="Times New Roman" w:hAnsi="Times New Roman"/>
          <w:lang w:val="en-US"/>
        </w:rPr>
        <w:t xml:space="preserve">Berdarkan Gambar </w:t>
      </w:r>
      <w:r w:rsidRPr="000C78C5">
        <w:rPr>
          <w:rFonts w:ascii="Times New Roman" w:hAnsi="Times New Roman"/>
          <w:lang w:val="en-US"/>
        </w:rPr>
        <w:t xml:space="preserve">1 diatas dapat diketahui bahwa, kelas eksperimen memiliki nilai rata-rata pos tes lebih tinggi daripada nilai pre tes, yaitu 72 untuk pre tes dan 85 untuk pos tes. Berdasarkan nilai tertinggi siswa, pada pos-tes memiliki nilai tertinggi 95 dan pada pre-tes 83, sedangkan nilai terendah pada pos-tes 70 dan pre-tes 53. Peningkatan nilai tersebut berbeda dengan kelas kontrol, berikut ini gambar peningkatan nilai siswa kelas kontrol dari  hasil pre-tes dan pos-tes .  </w:t>
      </w:r>
    </w:p>
    <w:p w:rsidR="000C78C5" w:rsidRPr="000C78C5" w:rsidRDefault="000C78C5" w:rsidP="000C78C5">
      <w:pPr>
        <w:spacing w:after="0" w:line="240" w:lineRule="auto"/>
        <w:jc w:val="both"/>
        <w:rPr>
          <w:rFonts w:ascii="Times New Roman" w:hAnsi="Times New Roman"/>
          <w:lang w:val="en-US"/>
        </w:rPr>
      </w:pPr>
      <w:r w:rsidRPr="007C3243">
        <w:rPr>
          <w:rFonts w:ascii="Times New Roman" w:hAnsi="Times New Roman"/>
          <w:noProof/>
          <w:sz w:val="24"/>
          <w:szCs w:val="24"/>
          <w:lang w:val="en-US"/>
        </w:rPr>
        <w:drawing>
          <wp:inline distT="0" distB="0" distL="0" distR="0" wp14:anchorId="4329B39E" wp14:editId="31DC96A1">
            <wp:extent cx="2549525" cy="1487300"/>
            <wp:effectExtent l="0" t="0" r="317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78C5" w:rsidRPr="002406CA" w:rsidRDefault="000C78C5" w:rsidP="000C78C5">
      <w:pPr>
        <w:spacing w:after="0" w:line="240" w:lineRule="auto"/>
        <w:jc w:val="center"/>
        <w:rPr>
          <w:rFonts w:ascii="Times New Roman" w:hAnsi="Times New Roman"/>
          <w:sz w:val="18"/>
          <w:szCs w:val="18"/>
          <w:lang w:val="en-US"/>
        </w:rPr>
      </w:pPr>
      <w:r w:rsidRPr="002406CA">
        <w:rPr>
          <w:rFonts w:ascii="Times New Roman" w:hAnsi="Times New Roman"/>
          <w:sz w:val="18"/>
          <w:szCs w:val="18"/>
          <w:lang w:val="en-US"/>
        </w:rPr>
        <w:t>Gambar 2 Peningkatan Nilai Pre-Tes dan Pos-Tes Kelas Kontrol</w:t>
      </w:r>
    </w:p>
    <w:p w:rsidR="000C78C5" w:rsidRPr="000C78C5" w:rsidRDefault="000C78C5" w:rsidP="000C78C5">
      <w:pPr>
        <w:spacing w:after="0" w:line="240" w:lineRule="auto"/>
        <w:ind w:firstLine="720"/>
        <w:jc w:val="both"/>
        <w:rPr>
          <w:rFonts w:ascii="Times New Roman" w:hAnsi="Times New Roman"/>
          <w:b/>
          <w:lang w:val="en-US"/>
        </w:rPr>
      </w:pPr>
      <w:r w:rsidRPr="000C78C5">
        <w:rPr>
          <w:rFonts w:ascii="Times New Roman" w:hAnsi="Times New Roman"/>
          <w:lang w:val="en-US"/>
        </w:rPr>
        <w:t>Berdarkan</w:t>
      </w:r>
      <w:r>
        <w:rPr>
          <w:rFonts w:ascii="Times New Roman" w:hAnsi="Times New Roman"/>
          <w:lang w:val="en-US"/>
        </w:rPr>
        <w:t xml:space="preserve"> Gambar </w:t>
      </w:r>
      <w:r w:rsidRPr="000C78C5">
        <w:rPr>
          <w:rFonts w:ascii="Times New Roman" w:hAnsi="Times New Roman"/>
          <w:lang w:val="en-US"/>
        </w:rPr>
        <w:t xml:space="preserve">2 diatas dapat diketahui bahwa, kelas kontrol memiliki nilai rata-rata pos tes lebih tinggi daripada nilai pre tes, yaitu 71 untuk pre tes dan 80 untuk pos tes. Berdasarkan nilai tertinggi siswa, pada pos-tes memiliki nilai tertinggi 88 dan pada pre-tes 83, sedangkan nilai terendah pada pos-tes 68 dan pre-tes 53. </w:t>
      </w:r>
    </w:p>
    <w:p w:rsidR="003A6566" w:rsidRPr="00D84579" w:rsidRDefault="003A6566" w:rsidP="000C78C5">
      <w:pPr>
        <w:widowControl w:val="0"/>
        <w:autoSpaceDE w:val="0"/>
        <w:autoSpaceDN w:val="0"/>
        <w:adjustRightInd w:val="0"/>
        <w:spacing w:after="0" w:line="240" w:lineRule="auto"/>
        <w:ind w:right="37" w:firstLine="360"/>
        <w:jc w:val="both"/>
        <w:rPr>
          <w:rFonts w:ascii="Times New Roman" w:hAnsi="Times New Roman"/>
        </w:rPr>
      </w:pPr>
      <w:r w:rsidRPr="000C78C5">
        <w:rPr>
          <w:rFonts w:ascii="Times New Roman" w:hAnsi="Times New Roman"/>
        </w:rPr>
        <w:t>Hasil belajar siswa yang diajar menggunakan model pembelajaran DMR lebih tinggi daripada siswa</w:t>
      </w:r>
      <w:r w:rsidRPr="003A6566">
        <w:rPr>
          <w:rFonts w:ascii="Times New Roman" w:hAnsi="Times New Roman"/>
        </w:rPr>
        <w:t xml:space="preserve"> yang belajar menggunakan pembelajaran konvensional, dikarenakan oleh siswa lebih mudah memahami materi melalui proses pembelajaran yang aktif dan mencari sendiri berbagai sumber dalam memecahkan persoalan yang diberikan oleh guru dengan metode berkelompok. Sehingga siswa banyak belajar tidak hanya dari guru, namun juga dari temannya sendiri melalui diskusi. Bedasarkan paparan diatas, kelas yang diajar </w:t>
      </w:r>
      <w:r w:rsidRPr="00D84579">
        <w:rPr>
          <w:rFonts w:ascii="Times New Roman" w:hAnsi="Times New Roman"/>
        </w:rPr>
        <w:t>menggunakan model pembelajaran DMR mengalami peningkatan hasil belajar yang cukup signifikan.</w:t>
      </w:r>
    </w:p>
    <w:p w:rsidR="003A6566" w:rsidRPr="00D84579" w:rsidRDefault="003A6566" w:rsidP="00D84579">
      <w:pPr>
        <w:spacing w:after="0" w:line="240" w:lineRule="auto"/>
        <w:ind w:right="37"/>
        <w:jc w:val="both"/>
        <w:rPr>
          <w:rFonts w:ascii="Times New Roman" w:hAnsi="Times New Roman" w:cs="Times New Roman"/>
        </w:rPr>
      </w:pPr>
    </w:p>
    <w:p w:rsidR="00987FD1" w:rsidRPr="00D84579" w:rsidRDefault="00987FD1" w:rsidP="00D84579">
      <w:pPr>
        <w:spacing w:after="0" w:line="240" w:lineRule="auto"/>
        <w:ind w:right="37"/>
        <w:jc w:val="both"/>
        <w:rPr>
          <w:rFonts w:ascii="Times New Roman" w:hAnsi="Times New Roman" w:cs="Times New Roman"/>
          <w:b/>
        </w:rPr>
      </w:pPr>
      <w:r w:rsidRPr="00D84579">
        <w:rPr>
          <w:rFonts w:ascii="Times New Roman" w:hAnsi="Times New Roman" w:cs="Times New Roman"/>
          <w:b/>
        </w:rPr>
        <w:t>PENUTUP</w:t>
      </w:r>
    </w:p>
    <w:p w:rsidR="00987FD1" w:rsidRPr="00D84579" w:rsidRDefault="00987FD1" w:rsidP="00D84579">
      <w:pPr>
        <w:spacing w:after="0" w:line="240" w:lineRule="auto"/>
        <w:ind w:right="37"/>
        <w:jc w:val="both"/>
        <w:rPr>
          <w:rFonts w:ascii="Times New Roman" w:hAnsi="Times New Roman" w:cs="Times New Roman"/>
          <w:b/>
        </w:rPr>
      </w:pPr>
      <w:r w:rsidRPr="00D84579">
        <w:rPr>
          <w:rFonts w:ascii="Times New Roman" w:hAnsi="Times New Roman" w:cs="Times New Roman"/>
          <w:b/>
        </w:rPr>
        <w:t>Kesimpulan</w:t>
      </w:r>
    </w:p>
    <w:p w:rsidR="00D84579" w:rsidRDefault="00D84579" w:rsidP="00D84579">
      <w:pPr>
        <w:spacing w:after="0" w:line="240" w:lineRule="auto"/>
        <w:ind w:right="-78" w:firstLine="360"/>
        <w:jc w:val="both"/>
        <w:rPr>
          <w:rFonts w:ascii="Times New Roman" w:hAnsi="Times New Roman"/>
          <w:lang w:val="en-US"/>
        </w:rPr>
      </w:pPr>
      <w:r w:rsidRPr="00D84579">
        <w:rPr>
          <w:rFonts w:ascii="Times New Roman" w:hAnsi="Times New Roman"/>
        </w:rPr>
        <w:t>Pada pembelajaran konvensional banyak siswa kesulitan dalam membuat pecah pola tunik</w:t>
      </w:r>
      <w:r w:rsidRPr="00D84579">
        <w:rPr>
          <w:rFonts w:ascii="Times New Roman" w:hAnsi="Times New Roman" w:cs="Times New Roman"/>
        </w:rPr>
        <w:t xml:space="preserve">, karena </w:t>
      </w:r>
      <w:r w:rsidRPr="00D84579">
        <w:rPr>
          <w:rFonts w:ascii="Times New Roman" w:hAnsi="Times New Roman"/>
          <w:lang w:val="en-US"/>
        </w:rPr>
        <w:t xml:space="preserve">kurang paham dengan </w:t>
      </w:r>
      <w:r w:rsidR="00A246D5">
        <w:rPr>
          <w:rFonts w:ascii="Times New Roman" w:hAnsi="Times New Roman"/>
          <w:lang w:val="en-US"/>
        </w:rPr>
        <w:t>materi yang diberikan oleh guru</w:t>
      </w:r>
      <w:r w:rsidRPr="00D84579">
        <w:rPr>
          <w:rFonts w:ascii="Times New Roman" w:hAnsi="Times New Roman"/>
          <w:lang w:val="en-US"/>
        </w:rPr>
        <w:t xml:space="preserve">. Hasil belajar siswa </w:t>
      </w:r>
      <w:r w:rsidRPr="00D84579">
        <w:rPr>
          <w:rFonts w:ascii="Times New Roman" w:hAnsi="Times New Roman"/>
          <w:lang w:val="en-US"/>
        </w:rPr>
        <w:lastRenderedPageBreak/>
        <w:t>pada kelas yang diajar menggunakan model pembelajaran konvensiona</w:t>
      </w:r>
      <w:r>
        <w:rPr>
          <w:rFonts w:ascii="Times New Roman" w:hAnsi="Times New Roman"/>
          <w:lang w:val="en-US"/>
        </w:rPr>
        <w:t>l mempunyai rata-rata nilai 80.</w:t>
      </w:r>
    </w:p>
    <w:p w:rsidR="00D84579" w:rsidRDefault="00D84579" w:rsidP="00D84579">
      <w:pPr>
        <w:spacing w:after="0" w:line="240" w:lineRule="auto"/>
        <w:ind w:right="-78" w:firstLine="360"/>
        <w:jc w:val="both"/>
        <w:rPr>
          <w:rFonts w:ascii="Times New Roman" w:hAnsi="Times New Roman"/>
          <w:lang w:val="en-US"/>
        </w:rPr>
      </w:pPr>
      <w:r w:rsidRPr="00D84579">
        <w:rPr>
          <w:rFonts w:ascii="Times New Roman" w:hAnsi="Times New Roman" w:cs="Times New Roman"/>
        </w:rPr>
        <w:t xml:space="preserve">Pembelajaran dengan menerapkan model DMR memberikan aktifitas belajar yang melibatkan seluruh siswa saling berdiskusi dalam kelompok. Seluruh siswa aktif terlibat dalam proses pembelajaran, karena siswa tidak hanya bertanggung jawab atas pengetahuannya sendiri, namun juga teman sekelompoknya </w:t>
      </w:r>
      <w:r w:rsidRPr="00D84579">
        <w:rPr>
          <w:rFonts w:ascii="Times New Roman" w:hAnsi="Times New Roman"/>
          <w:lang w:val="en-US"/>
        </w:rPr>
        <w:t>Hasil belajar siswa pada kelas yang diajar menggunakan model pembelajaran DMR mempunyai rata-rata nilai 85</w:t>
      </w:r>
      <w:r w:rsidRPr="00D84579">
        <w:rPr>
          <w:rFonts w:ascii="Times New Roman" w:hAnsi="Times New Roman" w:cs="Times New Roman"/>
        </w:rPr>
        <w:t xml:space="preserve">. </w:t>
      </w:r>
    </w:p>
    <w:p w:rsidR="00D84579" w:rsidRPr="00D84579" w:rsidRDefault="00D84579" w:rsidP="00D84579">
      <w:pPr>
        <w:spacing w:after="0" w:line="240" w:lineRule="auto"/>
        <w:ind w:right="-78" w:firstLine="360"/>
        <w:jc w:val="both"/>
        <w:rPr>
          <w:rFonts w:ascii="Times New Roman" w:hAnsi="Times New Roman"/>
          <w:lang w:val="en-US"/>
        </w:rPr>
      </w:pPr>
      <w:r w:rsidRPr="00D84579">
        <w:rPr>
          <w:rFonts w:ascii="Times New Roman" w:hAnsi="Times New Roman" w:cs="Times New Roman"/>
        </w:rPr>
        <w:t xml:space="preserve">Model pembelajaran DMR tidak hanya </w:t>
      </w:r>
      <w:bookmarkStart w:id="0" w:name="_GoBack"/>
      <w:bookmarkEnd w:id="0"/>
      <w:r w:rsidRPr="00D84579">
        <w:rPr>
          <w:rFonts w:ascii="Times New Roman" w:hAnsi="Times New Roman" w:cs="Times New Roman"/>
        </w:rPr>
        <w:t xml:space="preserve">memiliki kelebihan, namun juga memiliki kelemahan </w:t>
      </w:r>
      <w:r w:rsidR="00850838">
        <w:rPr>
          <w:rFonts w:ascii="Times New Roman" w:hAnsi="Times New Roman" w:cs="Times New Roman"/>
        </w:rPr>
        <w:t>yaitu</w:t>
      </w:r>
      <w:r w:rsidRPr="00D84579">
        <w:rPr>
          <w:rFonts w:ascii="Times New Roman" w:hAnsi="Times New Roman" w:cs="Times New Roman"/>
        </w:rPr>
        <w:t xml:space="preserve"> proses pembelajaran memerlukan waktu yang lebih lama, karena memerlukan persiapan dan tahapan belajar yang sistematis, namun dari segi kualitas hasil belajar lebih besar pengaruhnya terhadap pemahaman siswa daripada pembelajaran konvensional. </w:t>
      </w:r>
      <w:r w:rsidRPr="00D84579">
        <w:rPr>
          <w:rFonts w:ascii="Times New Roman" w:hAnsi="Times New Roman"/>
        </w:rPr>
        <w:t xml:space="preserve">Dengan demikian, </w:t>
      </w:r>
      <w:r w:rsidRPr="00D84579">
        <w:rPr>
          <w:rFonts w:ascii="Times New Roman" w:hAnsi="Times New Roman"/>
          <w:lang w:val="en-US"/>
        </w:rPr>
        <w:t xml:space="preserve">hasil penelitian menyatakan bahwa kelas yang diajarkan dengan menggunakan model pembelajaran DMR mempunyai rata-rata nilai lebih tinggi dibandingkan dengan siswa yang diajarkan dengan model pembelajaran konvensional. </w:t>
      </w:r>
    </w:p>
    <w:p w:rsidR="00075842" w:rsidRPr="00D84579" w:rsidRDefault="00075842" w:rsidP="00D84579">
      <w:pPr>
        <w:spacing w:after="0" w:line="240" w:lineRule="auto"/>
        <w:ind w:right="37"/>
        <w:jc w:val="both"/>
        <w:rPr>
          <w:rFonts w:ascii="Times New Roman" w:hAnsi="Times New Roman"/>
          <w:b/>
        </w:rPr>
      </w:pPr>
      <w:r w:rsidRPr="00D84579">
        <w:rPr>
          <w:rFonts w:ascii="Times New Roman" w:hAnsi="Times New Roman"/>
          <w:b/>
        </w:rPr>
        <w:t>Saran</w:t>
      </w:r>
    </w:p>
    <w:p w:rsidR="00DA5F3E" w:rsidRPr="00D84579" w:rsidRDefault="00A44B7D" w:rsidP="00D84579">
      <w:pPr>
        <w:spacing w:after="0" w:line="240" w:lineRule="auto"/>
        <w:ind w:right="37" w:firstLine="360"/>
        <w:jc w:val="both"/>
        <w:rPr>
          <w:rFonts w:ascii="Times New Roman" w:hAnsi="Times New Roman"/>
        </w:rPr>
      </w:pPr>
      <w:r w:rsidRPr="00D84579">
        <w:rPr>
          <w:rFonts w:ascii="Times New Roman" w:hAnsi="Times New Roman"/>
        </w:rPr>
        <w:t xml:space="preserve">Berdasarkan kesimpulan penelitian, maka saran yang diberikan </w:t>
      </w:r>
      <w:r w:rsidR="00850838">
        <w:rPr>
          <w:rFonts w:ascii="Times New Roman" w:hAnsi="Times New Roman"/>
        </w:rPr>
        <w:t>yaitu</w:t>
      </w:r>
      <w:r w:rsidRPr="00D84579">
        <w:rPr>
          <w:rFonts w:ascii="Times New Roman" w:hAnsi="Times New Roman"/>
        </w:rPr>
        <w:t>:</w:t>
      </w:r>
    </w:p>
    <w:p w:rsidR="00DA5F3E" w:rsidRPr="00D84579" w:rsidRDefault="00075842" w:rsidP="00D84579">
      <w:pPr>
        <w:spacing w:after="0" w:line="240" w:lineRule="auto"/>
        <w:ind w:right="37" w:firstLine="360"/>
        <w:jc w:val="both"/>
        <w:rPr>
          <w:rFonts w:ascii="Times New Roman" w:hAnsi="Times New Roman"/>
        </w:rPr>
      </w:pPr>
      <w:r w:rsidRPr="00D84579">
        <w:rPr>
          <w:rFonts w:ascii="Times New Roman" w:hAnsi="Times New Roman"/>
        </w:rPr>
        <w:t>Bagi Guru</w:t>
      </w:r>
      <w:r w:rsidR="00A44B7D" w:rsidRPr="00D84579">
        <w:rPr>
          <w:rFonts w:ascii="Times New Roman" w:hAnsi="Times New Roman"/>
          <w:lang w:val="en-US"/>
        </w:rPr>
        <w:t xml:space="preserve">, </w:t>
      </w:r>
      <w:r w:rsidR="00A246D5">
        <w:rPr>
          <w:rFonts w:ascii="Times New Roman" w:hAnsi="Times New Roman"/>
          <w:lang w:val="en-US"/>
        </w:rPr>
        <w:t>p</w:t>
      </w:r>
      <w:r w:rsidRPr="00A44B7D">
        <w:rPr>
          <w:rFonts w:ascii="Times New Roman" w:hAnsi="Times New Roman"/>
          <w:lang w:val="en-US"/>
        </w:rPr>
        <w:t>enerapan model pembelajarn DMR dapat membuat pembelajaran lebih variatif dan menciptakan suasana pembelajaran ya</w:t>
      </w:r>
      <w:r w:rsidR="00EB0A4C">
        <w:rPr>
          <w:rFonts w:ascii="Times New Roman" w:hAnsi="Times New Roman"/>
          <w:lang w:val="en-US"/>
        </w:rPr>
        <w:t xml:space="preserve">ng menarik, serta menyenangkan </w:t>
      </w:r>
      <w:r w:rsidRPr="00A44B7D">
        <w:rPr>
          <w:rFonts w:ascii="Times New Roman" w:hAnsi="Times New Roman"/>
          <w:lang w:val="en-US"/>
        </w:rPr>
        <w:t xml:space="preserve">agar siswa tidak </w:t>
      </w:r>
      <w:r w:rsidRPr="00D84579">
        <w:rPr>
          <w:rFonts w:ascii="Times New Roman" w:hAnsi="Times New Roman"/>
          <w:lang w:val="en-US"/>
        </w:rPr>
        <w:t>merasa bosan, juga semakin termotivasi untuk belajar.</w:t>
      </w:r>
    </w:p>
    <w:p w:rsidR="00DA5F3E" w:rsidRPr="00D84579" w:rsidRDefault="00075842" w:rsidP="00D84579">
      <w:pPr>
        <w:spacing w:after="0" w:line="240" w:lineRule="auto"/>
        <w:ind w:right="37" w:firstLine="360"/>
        <w:jc w:val="both"/>
        <w:rPr>
          <w:rFonts w:ascii="Times New Roman" w:hAnsi="Times New Roman"/>
        </w:rPr>
      </w:pPr>
      <w:r w:rsidRPr="00D84579">
        <w:rPr>
          <w:rFonts w:ascii="Times New Roman" w:hAnsi="Times New Roman"/>
        </w:rPr>
        <w:t>Bagi Sekolah</w:t>
      </w:r>
      <w:r w:rsidR="00A44B7D" w:rsidRPr="00D84579">
        <w:rPr>
          <w:rFonts w:ascii="Times New Roman" w:hAnsi="Times New Roman"/>
        </w:rPr>
        <w:t>,</w:t>
      </w:r>
      <w:r w:rsidRPr="00D84579">
        <w:rPr>
          <w:rFonts w:ascii="Times New Roman" w:hAnsi="Times New Roman"/>
        </w:rPr>
        <w:t xml:space="preserve"> diharapkan ikut berpartisipasi dalam menjaga kualitas pendidikan di </w:t>
      </w:r>
      <w:r w:rsidRPr="00D84579">
        <w:rPr>
          <w:rFonts w:ascii="Times New Roman" w:hAnsi="Times New Roman"/>
          <w:lang w:val="en-US"/>
        </w:rPr>
        <w:t>sekolah</w:t>
      </w:r>
      <w:r w:rsidRPr="00D84579">
        <w:rPr>
          <w:rFonts w:ascii="Times New Roman" w:hAnsi="Times New Roman"/>
        </w:rPr>
        <w:t xml:space="preserve"> terutama dalam pencapaian </w:t>
      </w:r>
      <w:r w:rsidRPr="00D84579">
        <w:rPr>
          <w:rFonts w:ascii="Times New Roman" w:hAnsi="Times New Roman"/>
          <w:lang w:val="en-US"/>
        </w:rPr>
        <w:t>hasil</w:t>
      </w:r>
      <w:r w:rsidRPr="00D84579">
        <w:rPr>
          <w:rFonts w:ascii="Times New Roman" w:hAnsi="Times New Roman"/>
        </w:rPr>
        <w:t xml:space="preserve"> belajar siswa</w:t>
      </w:r>
      <w:r w:rsidRPr="00D84579">
        <w:rPr>
          <w:rFonts w:ascii="Times New Roman" w:hAnsi="Times New Roman"/>
          <w:lang w:val="en-US"/>
        </w:rPr>
        <w:t>. P</w:t>
      </w:r>
      <w:r w:rsidRPr="00D84579">
        <w:rPr>
          <w:rFonts w:ascii="Times New Roman" w:hAnsi="Times New Roman"/>
        </w:rPr>
        <w:t>enelitian ini dapat digunakan sebagai bahan pertimbangan dalam upaya meningkatkan keterampilan mengajar guru yang dapat mendukung hasil belajar siswa.</w:t>
      </w:r>
    </w:p>
    <w:p w:rsidR="00D84579" w:rsidRPr="00D84579" w:rsidRDefault="00D84579" w:rsidP="00EB0A4C">
      <w:pPr>
        <w:pStyle w:val="ListParagraph"/>
        <w:spacing w:after="0" w:line="240" w:lineRule="auto"/>
        <w:ind w:left="0" w:firstLine="450"/>
        <w:jc w:val="both"/>
        <w:rPr>
          <w:rFonts w:ascii="Times New Roman" w:hAnsi="Times New Roman"/>
        </w:rPr>
      </w:pPr>
      <w:r w:rsidRPr="00D84579">
        <w:rPr>
          <w:rFonts w:ascii="Times New Roman" w:hAnsi="Times New Roman"/>
          <w:lang w:val="en-US"/>
        </w:rPr>
        <w:t>Bagi</w:t>
      </w:r>
      <w:r w:rsidRPr="00D84579">
        <w:rPr>
          <w:rFonts w:ascii="Times New Roman" w:hAnsi="Times New Roman"/>
        </w:rPr>
        <w:t xml:space="preserve"> peneliti selanjutnya yang ingin mengembangkan penelitian </w:t>
      </w:r>
      <w:r w:rsidRPr="00D84579">
        <w:rPr>
          <w:rFonts w:ascii="Times New Roman" w:hAnsi="Times New Roman"/>
          <w:lang w:val="en-US"/>
        </w:rPr>
        <w:t xml:space="preserve">sejenis, </w:t>
      </w:r>
      <w:r w:rsidRPr="00D84579">
        <w:rPr>
          <w:rFonts w:ascii="Times New Roman" w:hAnsi="Times New Roman"/>
        </w:rPr>
        <w:t>disarankan dapat meringkas</w:t>
      </w:r>
      <w:r w:rsidRPr="00D84579">
        <w:rPr>
          <w:rFonts w:ascii="Times New Roman" w:hAnsi="Times New Roman"/>
          <w:lang w:val="en-US"/>
        </w:rPr>
        <w:t xml:space="preserve"> tahapan-tahapan pembelajaran tanpa mengurangi inti dan makna dari model pembelajaran DMR, sehingga proses </w:t>
      </w:r>
      <w:r w:rsidRPr="00D84579">
        <w:rPr>
          <w:rFonts w:ascii="Times New Roman" w:hAnsi="Times New Roman"/>
        </w:rPr>
        <w:t>pembelajaran menjadi lebih efektif dan efisien.</w:t>
      </w:r>
    </w:p>
    <w:p w:rsidR="002F06EE" w:rsidRDefault="002F06EE" w:rsidP="00523417">
      <w:pPr>
        <w:spacing w:after="0" w:line="240" w:lineRule="auto"/>
        <w:ind w:right="37"/>
        <w:jc w:val="both"/>
        <w:rPr>
          <w:rFonts w:ascii="Times New Roman" w:hAnsi="Times New Roman" w:cs="Times New Roman"/>
          <w:b/>
        </w:rPr>
      </w:pPr>
      <w:r>
        <w:rPr>
          <w:rFonts w:ascii="Times New Roman" w:hAnsi="Times New Roman" w:cs="Times New Roman"/>
          <w:b/>
        </w:rPr>
        <w:t>DAFTAR RUJUKAN</w:t>
      </w:r>
    </w:p>
    <w:p w:rsidR="00567632" w:rsidRPr="00AC3AE8" w:rsidRDefault="00567632" w:rsidP="00523417">
      <w:pPr>
        <w:spacing w:after="0" w:line="240" w:lineRule="auto"/>
        <w:ind w:right="37"/>
        <w:jc w:val="both"/>
        <w:rPr>
          <w:rFonts w:ascii="Times New Roman" w:hAnsi="Times New Roman" w:cs="Times New Roman"/>
          <w:b/>
        </w:rPr>
      </w:pPr>
    </w:p>
    <w:p w:rsidR="00372A41" w:rsidRPr="00872670" w:rsidRDefault="00372A41" w:rsidP="00B3083E">
      <w:pPr>
        <w:autoSpaceDE w:val="0"/>
        <w:autoSpaceDN w:val="0"/>
        <w:adjustRightInd w:val="0"/>
        <w:spacing w:after="0" w:line="240" w:lineRule="auto"/>
        <w:ind w:left="630" w:right="37" w:hanging="630"/>
        <w:rPr>
          <w:rFonts w:ascii="Times New Roman" w:hAnsi="Times New Roman" w:cs="Times New Roman"/>
          <w:lang w:val="en-US"/>
        </w:rPr>
      </w:pPr>
      <w:r w:rsidRPr="00AC3AE8">
        <w:rPr>
          <w:rFonts w:ascii="Times New Roman" w:hAnsi="Times New Roman" w:cs="Times New Roman"/>
        </w:rPr>
        <w:t>Budarsini, K.P</w:t>
      </w:r>
      <w:r w:rsidRPr="00872670">
        <w:rPr>
          <w:rFonts w:ascii="Times New Roman" w:hAnsi="Times New Roman" w:cs="Times New Roman"/>
        </w:rPr>
        <w:t xml:space="preserve">., Suarsana, I.M., &amp; Suparta I.N. 2018. </w:t>
      </w:r>
      <w:r w:rsidRPr="00872670">
        <w:rPr>
          <w:rFonts w:ascii="Times New Roman" w:hAnsi="Times New Roman" w:cs="Times New Roman"/>
          <w:bCs/>
          <w:color w:val="000000"/>
          <w:lang w:val="en-US"/>
        </w:rPr>
        <w:t xml:space="preserve">Model diskursus multi representasi dan kemampuan pemahaman konsep matematika siswa sekolah menegah pertama. </w:t>
      </w:r>
      <w:r w:rsidRPr="00872670">
        <w:rPr>
          <w:rFonts w:ascii="Times New Roman" w:hAnsi="Times New Roman" w:cs="Times New Roman"/>
          <w:bCs/>
          <w:i/>
          <w:color w:val="000000"/>
          <w:lang w:val="en-US"/>
        </w:rPr>
        <w:t xml:space="preserve">Jurnal Pendidikan Matematika, </w:t>
      </w:r>
      <w:r w:rsidR="0045171F">
        <w:rPr>
          <w:rFonts w:ascii="Times New Roman" w:hAnsi="Times New Roman" w:cs="Times New Roman"/>
          <w:bCs/>
          <w:color w:val="000000"/>
          <w:lang w:val="en-US"/>
        </w:rPr>
        <w:t xml:space="preserve">[Online] </w:t>
      </w:r>
      <w:r w:rsidRPr="00872670">
        <w:rPr>
          <w:rFonts w:ascii="Times New Roman" w:hAnsi="Times New Roman" w:cs="Times New Roman"/>
          <w:bCs/>
          <w:i/>
          <w:color w:val="000000"/>
          <w:lang w:val="en-US"/>
        </w:rPr>
        <w:t>13</w:t>
      </w:r>
      <w:r w:rsidRPr="00872670">
        <w:rPr>
          <w:rFonts w:ascii="Times New Roman" w:hAnsi="Times New Roman" w:cs="Times New Roman"/>
          <w:bCs/>
          <w:color w:val="000000"/>
          <w:lang w:val="en-US"/>
        </w:rPr>
        <w:t>(2), 110</w:t>
      </w:r>
      <w:r w:rsidRPr="00872670">
        <w:rPr>
          <w:rFonts w:ascii="Times New Roman" w:hAnsi="Times New Roman" w:cs="Times New Roman"/>
        </w:rPr>
        <w:t xml:space="preserve">¯ 118. Dari </w:t>
      </w:r>
      <w:r w:rsidRPr="00872670">
        <w:rPr>
          <w:rFonts w:ascii="Times New Roman" w:hAnsi="Times New Roman" w:cs="Times New Roman"/>
          <w:color w:val="000000"/>
          <w:lang w:val="en-US"/>
        </w:rPr>
        <w:t>http://journal.uny.ac.id/index.php/pythagoras</w:t>
      </w:r>
      <w:r w:rsidRPr="00872670">
        <w:rPr>
          <w:rFonts w:ascii="Cambria" w:hAnsi="Cambria" w:cs="Cambria"/>
          <w:color w:val="000000"/>
          <w:lang w:val="en-US"/>
        </w:rPr>
        <w:t xml:space="preserve"> </w:t>
      </w:r>
    </w:p>
    <w:p w:rsidR="00372A41" w:rsidRPr="00872670" w:rsidRDefault="00372A41" w:rsidP="00B3083E">
      <w:pPr>
        <w:spacing w:after="0" w:line="240" w:lineRule="auto"/>
        <w:ind w:left="630" w:right="37" w:hanging="630"/>
        <w:rPr>
          <w:rFonts w:ascii="Times New Roman" w:hAnsi="Times New Roman" w:cs="Times New Roman"/>
        </w:rPr>
      </w:pPr>
    </w:p>
    <w:p w:rsidR="00372A41" w:rsidRPr="00872670" w:rsidRDefault="00372A41" w:rsidP="00B3083E">
      <w:pPr>
        <w:spacing w:after="0" w:line="240" w:lineRule="auto"/>
        <w:ind w:left="630" w:right="37" w:hanging="630"/>
        <w:rPr>
          <w:rFonts w:asciiTheme="majorBidi" w:hAnsiTheme="majorBidi" w:cstheme="majorBidi"/>
        </w:rPr>
      </w:pPr>
      <w:r w:rsidRPr="00872670">
        <w:rPr>
          <w:rFonts w:asciiTheme="majorBidi" w:hAnsiTheme="majorBidi" w:cstheme="majorBidi"/>
        </w:rPr>
        <w:t xml:space="preserve">Djamarah, dkk. 2010. </w:t>
      </w:r>
      <w:r w:rsidRPr="00872670">
        <w:rPr>
          <w:rFonts w:asciiTheme="majorBidi" w:hAnsiTheme="majorBidi" w:cstheme="majorBidi"/>
          <w:i/>
          <w:iCs/>
        </w:rPr>
        <w:t xml:space="preserve">Strategi Belajar Mengajar. </w:t>
      </w:r>
      <w:r w:rsidRPr="00872670">
        <w:rPr>
          <w:rFonts w:asciiTheme="majorBidi" w:hAnsiTheme="majorBidi" w:cstheme="majorBidi"/>
        </w:rPr>
        <w:t>Jakarta: Rineka Cipta</w:t>
      </w:r>
    </w:p>
    <w:p w:rsidR="00372A41" w:rsidRPr="00872670" w:rsidRDefault="00372A41" w:rsidP="00B3083E">
      <w:pPr>
        <w:spacing w:after="0" w:line="240" w:lineRule="auto"/>
        <w:ind w:left="630" w:right="37" w:hanging="630"/>
        <w:rPr>
          <w:rFonts w:ascii="Times New Roman" w:hAnsi="Times New Roman" w:cs="Times New Roman"/>
        </w:rPr>
      </w:pPr>
    </w:p>
    <w:p w:rsidR="00872670" w:rsidRPr="00872670" w:rsidRDefault="00872670" w:rsidP="00B3083E">
      <w:pPr>
        <w:spacing w:after="0" w:line="240" w:lineRule="auto"/>
        <w:ind w:left="630" w:right="37" w:hanging="630"/>
        <w:rPr>
          <w:rFonts w:asciiTheme="majorBidi" w:hAnsiTheme="majorBidi" w:cstheme="majorBidi"/>
        </w:rPr>
      </w:pPr>
      <w:r w:rsidRPr="00872670">
        <w:rPr>
          <w:rFonts w:ascii="Times New Roman" w:hAnsi="Times New Roman" w:cs="Times New Roman"/>
          <w:color w:val="000000"/>
          <w:lang w:val="en-US"/>
        </w:rPr>
        <w:t xml:space="preserve">Hasimah, Benny. Y. 2007. </w:t>
      </w:r>
      <w:r w:rsidRPr="00872670">
        <w:rPr>
          <w:rFonts w:ascii="Times New Roman" w:hAnsi="Times New Roman" w:cs="Times New Roman"/>
          <w:i/>
          <w:color w:val="000000"/>
          <w:lang w:val="en-US"/>
        </w:rPr>
        <w:t>Penerapan Model Pembelajaran Berbasis Masalah untuk  Meningkatkan Kemampuan Berpikir Kritis dan Kemandirian Belajar Siswa pada Mata Pelajaran Ekonomi Kelas X SMA Negeri 2 Malang</w:t>
      </w:r>
      <w:r w:rsidRPr="00872670">
        <w:rPr>
          <w:rFonts w:ascii="Times New Roman" w:hAnsi="Times New Roman" w:cs="Times New Roman"/>
          <w:color w:val="000000"/>
          <w:lang w:val="en-US"/>
        </w:rPr>
        <w:t>. Skripsi tidak diterbitkan. Malang: fakultas ekonomi universitas negeri malang.</w:t>
      </w:r>
    </w:p>
    <w:p w:rsidR="00872670" w:rsidRPr="00872670" w:rsidRDefault="00872670" w:rsidP="00B3083E">
      <w:pPr>
        <w:spacing w:after="0" w:line="240" w:lineRule="auto"/>
        <w:ind w:left="630" w:right="37" w:hanging="630"/>
        <w:rPr>
          <w:rFonts w:ascii="Times New Roman" w:hAnsi="Times New Roman" w:cs="Times New Roman"/>
        </w:rPr>
      </w:pPr>
    </w:p>
    <w:p w:rsidR="00372A41" w:rsidRPr="00AC3AE8" w:rsidRDefault="00372A41" w:rsidP="00B3083E">
      <w:pPr>
        <w:spacing w:after="0" w:line="240" w:lineRule="auto"/>
        <w:ind w:left="630" w:right="37" w:hanging="630"/>
        <w:rPr>
          <w:rFonts w:asciiTheme="majorBidi" w:hAnsiTheme="majorBidi" w:cstheme="majorBidi"/>
        </w:rPr>
      </w:pPr>
      <w:r w:rsidRPr="00872670">
        <w:rPr>
          <w:rFonts w:asciiTheme="majorBidi" w:hAnsiTheme="majorBidi" w:cstheme="majorBidi"/>
        </w:rPr>
        <w:t>Huda, Miftahul. 2013</w:t>
      </w:r>
      <w:r w:rsidRPr="00AC3AE8">
        <w:rPr>
          <w:rFonts w:asciiTheme="majorBidi" w:hAnsiTheme="majorBidi" w:cstheme="majorBidi"/>
        </w:rPr>
        <w:t xml:space="preserve">. </w:t>
      </w:r>
      <w:r w:rsidRPr="00AC3AE8">
        <w:rPr>
          <w:rFonts w:asciiTheme="majorBidi" w:hAnsiTheme="majorBidi" w:cstheme="majorBidi"/>
          <w:i/>
          <w:iCs/>
        </w:rPr>
        <w:t xml:space="preserve">Model-Model Pengajaran dan Pembelajaran : Isu-Isu Metodis dan Paradigmatis. </w:t>
      </w:r>
      <w:r w:rsidRPr="00AC3AE8">
        <w:rPr>
          <w:rFonts w:asciiTheme="majorBidi" w:hAnsiTheme="majorBidi" w:cstheme="majorBidi"/>
        </w:rPr>
        <w:t>Yogyakarta: Pustaka Pelajar</w:t>
      </w:r>
    </w:p>
    <w:p w:rsidR="00372A41" w:rsidRPr="00AC3AE8" w:rsidRDefault="00372A41" w:rsidP="00B3083E">
      <w:pPr>
        <w:spacing w:after="0" w:line="240" w:lineRule="auto"/>
        <w:ind w:left="630" w:right="37" w:hanging="630"/>
        <w:rPr>
          <w:rFonts w:asciiTheme="majorBidi" w:hAnsiTheme="majorBidi" w:cstheme="majorBidi"/>
        </w:rPr>
      </w:pP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Nurhadi. 2004. </w:t>
      </w:r>
      <w:r w:rsidRPr="00AC3AE8">
        <w:rPr>
          <w:rFonts w:asciiTheme="majorBidi" w:hAnsiTheme="majorBidi" w:cstheme="majorBidi"/>
          <w:i/>
          <w:iCs/>
        </w:rPr>
        <w:t>Pembelajaran Kontekstual dan penerapannya dalam KBK</w:t>
      </w:r>
      <w:r w:rsidRPr="00AC3AE8">
        <w:rPr>
          <w:rFonts w:asciiTheme="majorBidi" w:hAnsiTheme="majorBidi" w:cstheme="majorBidi"/>
        </w:rPr>
        <w:t>: UM Press.</w:t>
      </w:r>
    </w:p>
    <w:p w:rsidR="00372A41" w:rsidRPr="00AC3AE8" w:rsidRDefault="00372A41" w:rsidP="00B3083E">
      <w:pPr>
        <w:spacing w:after="0" w:line="240" w:lineRule="auto"/>
        <w:ind w:left="630" w:right="37" w:hanging="630"/>
        <w:rPr>
          <w:rFonts w:asciiTheme="majorBidi" w:hAnsiTheme="majorBidi" w:cstheme="majorBidi"/>
        </w:rPr>
      </w:pPr>
    </w:p>
    <w:p w:rsidR="00372A41" w:rsidRPr="00AC3AE8" w:rsidRDefault="00372A41" w:rsidP="00B3083E">
      <w:pPr>
        <w:autoSpaceDE w:val="0"/>
        <w:autoSpaceDN w:val="0"/>
        <w:adjustRightInd w:val="0"/>
        <w:spacing w:after="0" w:line="240" w:lineRule="auto"/>
        <w:ind w:left="630" w:right="37" w:hanging="630"/>
        <w:rPr>
          <w:rFonts w:ascii="Times New Roman" w:hAnsi="Times New Roman" w:cs="Times New Roman"/>
        </w:rPr>
      </w:pPr>
      <w:r w:rsidRPr="00AC3AE8">
        <w:rPr>
          <w:rFonts w:asciiTheme="majorBidi" w:hAnsiTheme="majorBidi" w:cstheme="majorBidi"/>
        </w:rPr>
        <w:t xml:space="preserve">Purwasih, R. &amp; Bernad, M. 2018. </w:t>
      </w:r>
      <w:r w:rsidRPr="00AC3AE8">
        <w:rPr>
          <w:rFonts w:ascii="Times New Roman" w:hAnsi="Times New Roman" w:cs="Times New Roman"/>
          <w:bCs/>
        </w:rPr>
        <w:t xml:space="preserve">Pembelajaran diskursus multi representasi terhadap peningkatan kemampuan komunikasi dan disposisi matematis mahasiswa. </w:t>
      </w:r>
      <w:r w:rsidRPr="00AC3AE8">
        <w:rPr>
          <w:rFonts w:ascii="Times New Roman" w:hAnsi="Times New Roman" w:cs="Times New Roman"/>
          <w:bCs/>
          <w:i/>
        </w:rPr>
        <w:t>Jurnal Riset Pendidikan Matematika,</w:t>
      </w:r>
      <w:r w:rsidR="0045171F">
        <w:rPr>
          <w:rFonts w:ascii="Times New Roman" w:hAnsi="Times New Roman" w:cs="Times New Roman"/>
          <w:bCs/>
          <w:i/>
        </w:rPr>
        <w:t xml:space="preserve"> [Oline]</w:t>
      </w:r>
      <w:r w:rsidRPr="00AC3AE8">
        <w:rPr>
          <w:rFonts w:ascii="Times New Roman" w:hAnsi="Times New Roman" w:cs="Times New Roman"/>
          <w:bCs/>
          <w:i/>
        </w:rPr>
        <w:t xml:space="preserve"> 5</w:t>
      </w:r>
      <w:r w:rsidRPr="00AC3AE8">
        <w:rPr>
          <w:rFonts w:ascii="Times New Roman" w:hAnsi="Times New Roman" w:cs="Times New Roman"/>
          <w:bCs/>
        </w:rPr>
        <w:t>(1), 43</w:t>
      </w:r>
      <w:r w:rsidRPr="00AC3AE8">
        <w:rPr>
          <w:rFonts w:ascii="Times New Roman" w:hAnsi="Times New Roman" w:cs="Times New Roman"/>
        </w:rPr>
        <w:t>¯ 52. Dari http://journal.uny.ac.id/index.php/jrpm</w:t>
      </w:r>
    </w:p>
    <w:p w:rsidR="00372A41" w:rsidRPr="00AC3AE8" w:rsidRDefault="00372A41" w:rsidP="00B3083E">
      <w:pPr>
        <w:spacing w:after="0" w:line="240" w:lineRule="auto"/>
        <w:ind w:left="630" w:right="37" w:hanging="630"/>
        <w:rPr>
          <w:rFonts w:asciiTheme="majorBidi" w:hAnsiTheme="majorBidi" w:cstheme="majorBidi"/>
        </w:rPr>
      </w:pP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Samani, Muchlas. 20017. </w:t>
      </w:r>
      <w:r w:rsidRPr="00AC3AE8">
        <w:rPr>
          <w:rFonts w:asciiTheme="majorBidi" w:hAnsiTheme="majorBidi" w:cstheme="majorBidi"/>
          <w:i/>
          <w:iCs/>
        </w:rPr>
        <w:t xml:space="preserve">Menggagas Pembelajaran Bermakna : Integrasi life Skill-KBK-CTL-MBS. </w:t>
      </w:r>
      <w:r w:rsidRPr="00AC3AE8">
        <w:rPr>
          <w:rFonts w:asciiTheme="majorBidi" w:hAnsiTheme="majorBidi" w:cstheme="majorBidi"/>
        </w:rPr>
        <w:t>Surabaya: SIC</w:t>
      </w:r>
    </w:p>
    <w:p w:rsidR="00372A41" w:rsidRPr="00AC3AE8" w:rsidRDefault="00372A41" w:rsidP="00B3083E">
      <w:pPr>
        <w:spacing w:after="0" w:line="240" w:lineRule="auto"/>
        <w:ind w:left="630" w:right="37" w:hanging="630"/>
        <w:rPr>
          <w:rFonts w:asciiTheme="majorBidi" w:hAnsiTheme="majorBidi" w:cstheme="majorBidi"/>
        </w:rPr>
      </w:pP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Shoimin, Aris. 2014. </w:t>
      </w:r>
      <w:r w:rsidRPr="00AC3AE8">
        <w:rPr>
          <w:rFonts w:asciiTheme="majorBidi" w:hAnsiTheme="majorBidi" w:cstheme="majorBidi"/>
          <w:i/>
        </w:rPr>
        <w:t xml:space="preserve">68 Model Pembelajaran Inovatif dalam Kurikulum 2013. </w:t>
      </w:r>
      <w:r w:rsidRPr="00AC3AE8">
        <w:rPr>
          <w:rFonts w:asciiTheme="majorBidi" w:hAnsiTheme="majorBidi" w:cstheme="majorBidi"/>
        </w:rPr>
        <w:t>Yogyakarta: Ar-Ruzz Media</w:t>
      </w:r>
    </w:p>
    <w:p w:rsidR="00372A41" w:rsidRPr="00AC3AE8" w:rsidRDefault="00372A41" w:rsidP="00B3083E">
      <w:pPr>
        <w:spacing w:after="0" w:line="240" w:lineRule="auto"/>
        <w:ind w:left="630" w:right="37" w:hanging="630"/>
        <w:rPr>
          <w:rFonts w:asciiTheme="majorBidi" w:hAnsiTheme="majorBidi" w:cstheme="majorBidi"/>
        </w:rPr>
      </w:pP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Sudjimat, Dwi Agus. 2014. </w:t>
      </w:r>
      <w:r w:rsidRPr="00AC3AE8">
        <w:rPr>
          <w:rFonts w:asciiTheme="majorBidi" w:hAnsiTheme="majorBidi" w:cstheme="majorBidi"/>
          <w:i/>
          <w:iCs/>
        </w:rPr>
        <w:t xml:space="preserve">Perencanaan Pembelajaran Kejuruan. </w:t>
      </w:r>
      <w:r w:rsidRPr="00AC3AE8">
        <w:rPr>
          <w:rFonts w:asciiTheme="majorBidi" w:hAnsiTheme="majorBidi" w:cstheme="majorBidi"/>
        </w:rPr>
        <w:t>Malang: UM Press.</w:t>
      </w:r>
    </w:p>
    <w:p w:rsidR="00372A41" w:rsidRPr="00AC3AE8" w:rsidRDefault="00372A41" w:rsidP="00B3083E">
      <w:pPr>
        <w:spacing w:after="0" w:line="240" w:lineRule="auto"/>
        <w:ind w:left="630" w:right="37" w:hanging="630"/>
        <w:rPr>
          <w:rFonts w:ascii="Times New Roman" w:hAnsi="Times New Roman" w:cs="Times New Roman"/>
        </w:rPr>
      </w:pPr>
    </w:p>
    <w:p w:rsidR="00372A41" w:rsidRPr="00AC3AE8" w:rsidRDefault="00372A41" w:rsidP="00B3083E">
      <w:pPr>
        <w:spacing w:after="0" w:line="240" w:lineRule="auto"/>
        <w:ind w:left="630" w:right="37" w:hanging="630"/>
        <w:rPr>
          <w:rFonts w:ascii="Times New Roman" w:hAnsi="Times New Roman" w:cs="Times New Roman"/>
        </w:rPr>
      </w:pPr>
      <w:r w:rsidRPr="00AC3AE8">
        <w:rPr>
          <w:rFonts w:ascii="Times New Roman" w:hAnsi="Times New Roman" w:cs="Times New Roman"/>
        </w:rPr>
        <w:t xml:space="preserve">Sugiyono. 2010. </w:t>
      </w:r>
      <w:r w:rsidRPr="00AC3AE8">
        <w:rPr>
          <w:rFonts w:ascii="Times New Roman" w:hAnsi="Times New Roman" w:cs="Times New Roman"/>
          <w:i/>
          <w:iCs/>
        </w:rPr>
        <w:t xml:space="preserve">Metode Penelitian Kuantitatif, Kualitatif dan R&amp;D. </w:t>
      </w:r>
      <w:r w:rsidRPr="00AC3AE8">
        <w:rPr>
          <w:rFonts w:ascii="Times New Roman" w:hAnsi="Times New Roman" w:cs="Times New Roman"/>
        </w:rPr>
        <w:t>Jakarta: Alfabeta</w:t>
      </w:r>
    </w:p>
    <w:p w:rsidR="00372A41" w:rsidRPr="00AC3AE8" w:rsidRDefault="00372A41" w:rsidP="00B3083E">
      <w:pPr>
        <w:spacing w:after="0" w:line="240" w:lineRule="auto"/>
        <w:ind w:left="630" w:right="37" w:hanging="630"/>
        <w:rPr>
          <w:rFonts w:ascii="Times New Roman" w:hAnsi="Times New Roman" w:cs="Times New Roman"/>
        </w:rPr>
      </w:pP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Suprijono, Agus. 2009. </w:t>
      </w:r>
      <w:r w:rsidRPr="00AC3AE8">
        <w:rPr>
          <w:rFonts w:asciiTheme="majorBidi" w:hAnsiTheme="majorBidi" w:cstheme="majorBidi"/>
          <w:i/>
          <w:iCs/>
        </w:rPr>
        <w:t xml:space="preserve">Cooperatie Learning Teori dan Aplikasi Paikem. </w:t>
      </w:r>
      <w:r w:rsidRPr="00AC3AE8">
        <w:rPr>
          <w:rFonts w:asciiTheme="majorBidi" w:hAnsiTheme="majorBidi" w:cstheme="majorBidi"/>
        </w:rPr>
        <w:t>Yogyakarta: Pustaka Pelajar</w:t>
      </w:r>
    </w:p>
    <w:p w:rsidR="00372A41" w:rsidRPr="00AC3AE8" w:rsidRDefault="00372A41" w:rsidP="00B3083E">
      <w:pPr>
        <w:spacing w:after="0" w:line="240" w:lineRule="auto"/>
        <w:ind w:left="630" w:right="37" w:hanging="630"/>
        <w:rPr>
          <w:rFonts w:asciiTheme="majorBidi" w:hAnsiTheme="majorBidi" w:cstheme="majorBidi"/>
        </w:rPr>
      </w:pPr>
      <w:r w:rsidRPr="00AC3AE8">
        <w:rPr>
          <w:rFonts w:asciiTheme="majorBidi" w:hAnsiTheme="majorBidi" w:cstheme="majorBidi"/>
        </w:rPr>
        <w:t xml:space="preserve">Suyatno. 2009. </w:t>
      </w:r>
      <w:r w:rsidRPr="00AC3AE8">
        <w:rPr>
          <w:rFonts w:asciiTheme="majorBidi" w:hAnsiTheme="majorBidi" w:cstheme="majorBidi"/>
          <w:i/>
          <w:iCs/>
        </w:rPr>
        <w:t xml:space="preserve">Menjelajah Pembelajaran Inovatif. </w:t>
      </w:r>
      <w:r w:rsidRPr="00AC3AE8">
        <w:rPr>
          <w:rFonts w:asciiTheme="majorBidi" w:hAnsiTheme="majorBidi" w:cstheme="majorBidi"/>
        </w:rPr>
        <w:t>Sidoarjo: Masmedia Busana Pustaka</w:t>
      </w:r>
    </w:p>
    <w:p w:rsidR="00372A41" w:rsidRPr="00AC3AE8" w:rsidRDefault="00372A41" w:rsidP="00B3083E">
      <w:pPr>
        <w:spacing w:after="0" w:line="240" w:lineRule="auto"/>
        <w:ind w:left="630" w:right="37" w:hanging="630"/>
        <w:rPr>
          <w:rFonts w:asciiTheme="majorBidi" w:hAnsiTheme="majorBidi" w:cstheme="majorBidi"/>
        </w:rPr>
      </w:pPr>
    </w:p>
    <w:p w:rsidR="00207846" w:rsidRPr="0062579F" w:rsidRDefault="00372A41" w:rsidP="0062579F">
      <w:pPr>
        <w:spacing w:after="0" w:line="240" w:lineRule="auto"/>
        <w:ind w:left="630" w:right="37" w:hanging="630"/>
        <w:rPr>
          <w:rFonts w:ascii="Times New Roman" w:hAnsi="Times New Roman" w:cs="Times New Roman"/>
        </w:rPr>
        <w:sectPr w:rsidR="00207846" w:rsidRPr="0062579F" w:rsidSect="00BA3E48">
          <w:type w:val="continuous"/>
          <w:pgSz w:w="11906" w:h="16838" w:code="9"/>
          <w:pgMar w:top="1699" w:right="1699" w:bottom="1699" w:left="1699" w:header="720" w:footer="720" w:gutter="0"/>
          <w:cols w:num="2" w:space="478"/>
          <w:docGrid w:linePitch="381"/>
        </w:sectPr>
      </w:pPr>
      <w:r w:rsidRPr="00AC3AE8">
        <w:rPr>
          <w:rFonts w:ascii="Times New Roman" w:hAnsi="Times New Roman" w:cs="Times New Roman"/>
        </w:rPr>
        <w:t xml:space="preserve">Tamim, M.F. 2015. </w:t>
      </w:r>
      <w:r w:rsidRPr="00AC3AE8">
        <w:rPr>
          <w:rFonts w:ascii="Times New Roman" w:hAnsi="Times New Roman" w:cs="Times New Roman"/>
          <w:i/>
          <w:iCs/>
        </w:rPr>
        <w:t xml:space="preserve">Penerapan Model Pembelajaran DMR (Diskursus Multy Reprecentacy) dengan Puzzle Kubus dan Balok untuk Meningkatkan Keaktifan dan Hasil Belajar Materi Pokok Kubus dan Balok Siswa Kelas VIII D SMP Muhammadiyah 8 Semarang, </w:t>
      </w:r>
      <w:r w:rsidRPr="00AC3AE8">
        <w:rPr>
          <w:rFonts w:ascii="Times New Roman" w:hAnsi="Times New Roman" w:cs="Times New Roman"/>
        </w:rPr>
        <w:t>(Online), (http://eprints.walisongo.ac.id/4708/1/103511015), diakses 14 Juni 2019</w:t>
      </w:r>
    </w:p>
    <w:p w:rsidR="00372A41" w:rsidRPr="00AC3AE8" w:rsidRDefault="00372A41" w:rsidP="0062579F">
      <w:pPr>
        <w:spacing w:after="0" w:line="240" w:lineRule="auto"/>
        <w:rPr>
          <w:rFonts w:asciiTheme="majorBidi" w:hAnsiTheme="majorBidi" w:cstheme="majorBidi"/>
        </w:rPr>
      </w:pPr>
    </w:p>
    <w:sectPr w:rsidR="00372A41" w:rsidRPr="00AC3AE8" w:rsidSect="00BA3E48">
      <w:type w:val="continuous"/>
      <w:pgSz w:w="11906" w:h="16838" w:code="9"/>
      <w:pgMar w:top="1699" w:right="1699" w:bottom="1699"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80" w:rsidRDefault="00894080" w:rsidP="00E03114">
      <w:pPr>
        <w:spacing w:after="0" w:line="240" w:lineRule="auto"/>
      </w:pPr>
      <w:r>
        <w:separator/>
      </w:r>
    </w:p>
  </w:endnote>
  <w:endnote w:type="continuationSeparator" w:id="0">
    <w:p w:rsidR="00894080" w:rsidRDefault="00894080" w:rsidP="00E0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80" w:rsidRDefault="00894080" w:rsidP="00E03114">
      <w:pPr>
        <w:spacing w:after="0" w:line="240" w:lineRule="auto"/>
      </w:pPr>
      <w:r>
        <w:separator/>
      </w:r>
    </w:p>
  </w:footnote>
  <w:footnote w:type="continuationSeparator" w:id="0">
    <w:p w:rsidR="00894080" w:rsidRDefault="00894080" w:rsidP="00E0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17"/>
    <w:multiLevelType w:val="hybridMultilevel"/>
    <w:tmpl w:val="F2C27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5E44BE0">
      <w:start w:val="1"/>
      <w:numFmt w:val="upperLetter"/>
      <w:lvlText w:val="%3."/>
      <w:lvlJc w:val="left"/>
      <w:pPr>
        <w:ind w:left="2340" w:hanging="360"/>
      </w:pPr>
      <w:rPr>
        <w:rFonts w:asciiTheme="majorBidi" w:hAnsiTheme="majorBid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59AE"/>
    <w:multiLevelType w:val="hybridMultilevel"/>
    <w:tmpl w:val="65CA710E"/>
    <w:lvl w:ilvl="0" w:tplc="12D24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EC4681"/>
    <w:multiLevelType w:val="hybridMultilevel"/>
    <w:tmpl w:val="F1E8E992"/>
    <w:lvl w:ilvl="0" w:tplc="04210017">
      <w:start w:val="1"/>
      <w:numFmt w:val="lowerLetter"/>
      <w:lvlText w:val="%1)"/>
      <w:lvlJc w:val="left"/>
      <w:pPr>
        <w:ind w:left="450" w:hanging="360"/>
      </w:p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3" w15:restartNumberingAfterBreak="0">
    <w:nsid w:val="2AF77D32"/>
    <w:multiLevelType w:val="hybridMultilevel"/>
    <w:tmpl w:val="DC86B8BA"/>
    <w:lvl w:ilvl="0" w:tplc="08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95AEA714">
      <w:start w:val="1"/>
      <w:numFmt w:val="lowerLetter"/>
      <w:lvlText w:val="%3."/>
      <w:lvlJc w:val="left"/>
      <w:pPr>
        <w:ind w:left="2340" w:hanging="360"/>
      </w:pPr>
      <w:rPr>
        <w:rFonts w:hint="default"/>
      </w:rPr>
    </w:lvl>
    <w:lvl w:ilvl="3" w:tplc="760E9024">
      <w:start w:val="1"/>
      <w:numFmt w:val="lowerLetter"/>
      <w:lvlText w:val="%4&gt;"/>
      <w:lvlJc w:val="left"/>
      <w:pPr>
        <w:ind w:left="2880" w:hanging="360"/>
      </w:pPr>
      <w:rPr>
        <w:rFonts w:hint="default"/>
      </w:rPr>
    </w:lvl>
    <w:lvl w:ilvl="4" w:tplc="6AAA6740">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1661D"/>
    <w:multiLevelType w:val="hybridMultilevel"/>
    <w:tmpl w:val="0F5A6B30"/>
    <w:lvl w:ilvl="0" w:tplc="08090015">
      <w:start w:val="1"/>
      <w:numFmt w:val="upperLetter"/>
      <w:lvlText w:val="%1."/>
      <w:lvlJc w:val="left"/>
      <w:pPr>
        <w:ind w:left="720" w:hanging="360"/>
      </w:pPr>
      <w:rPr>
        <w:rFonts w:hint="default"/>
      </w:rPr>
    </w:lvl>
    <w:lvl w:ilvl="1" w:tplc="4CE68B70">
      <w:start w:val="1"/>
      <w:numFmt w:val="decimal"/>
      <w:lvlText w:val="%2."/>
      <w:lvlJc w:val="left"/>
      <w:pPr>
        <w:ind w:left="1440" w:hanging="360"/>
      </w:pPr>
      <w:rPr>
        <w:rFonts w:hint="default"/>
      </w:rPr>
    </w:lvl>
    <w:lvl w:ilvl="2" w:tplc="95AEA71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90F7E"/>
    <w:multiLevelType w:val="hybridMultilevel"/>
    <w:tmpl w:val="FE9E9588"/>
    <w:lvl w:ilvl="0" w:tplc="F6D4C7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F572E"/>
    <w:multiLevelType w:val="hybridMultilevel"/>
    <w:tmpl w:val="7B2CEB76"/>
    <w:lvl w:ilvl="0" w:tplc="04210015">
      <w:start w:val="1"/>
      <w:numFmt w:val="upperLetter"/>
      <w:lvlText w:val="%1."/>
      <w:lvlJc w:val="left"/>
      <w:pPr>
        <w:ind w:left="5760" w:hanging="360"/>
      </w:p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7" w15:restartNumberingAfterBreak="0">
    <w:nsid w:val="6D9F2F39"/>
    <w:multiLevelType w:val="hybridMultilevel"/>
    <w:tmpl w:val="3F54D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99"/>
    <w:rsid w:val="00031ED6"/>
    <w:rsid w:val="000340A0"/>
    <w:rsid w:val="0005544F"/>
    <w:rsid w:val="00075842"/>
    <w:rsid w:val="00081071"/>
    <w:rsid w:val="000A354B"/>
    <w:rsid w:val="000C78C5"/>
    <w:rsid w:val="000E4C8A"/>
    <w:rsid w:val="000E6E45"/>
    <w:rsid w:val="00130415"/>
    <w:rsid w:val="001B15BF"/>
    <w:rsid w:val="00207846"/>
    <w:rsid w:val="00212787"/>
    <w:rsid w:val="002406CA"/>
    <w:rsid w:val="002B4F19"/>
    <w:rsid w:val="002C3C48"/>
    <w:rsid w:val="002F06EE"/>
    <w:rsid w:val="00372A41"/>
    <w:rsid w:val="00390F3B"/>
    <w:rsid w:val="0039253A"/>
    <w:rsid w:val="003A6566"/>
    <w:rsid w:val="003D694F"/>
    <w:rsid w:val="003E1D6A"/>
    <w:rsid w:val="0045171F"/>
    <w:rsid w:val="00492A28"/>
    <w:rsid w:val="004E22D6"/>
    <w:rsid w:val="004F4B54"/>
    <w:rsid w:val="00523417"/>
    <w:rsid w:val="00561CA5"/>
    <w:rsid w:val="00567632"/>
    <w:rsid w:val="005726DB"/>
    <w:rsid w:val="005C6D48"/>
    <w:rsid w:val="005D5B84"/>
    <w:rsid w:val="00612C44"/>
    <w:rsid w:val="0061376E"/>
    <w:rsid w:val="0062579F"/>
    <w:rsid w:val="006549A0"/>
    <w:rsid w:val="00666FFF"/>
    <w:rsid w:val="00670DF2"/>
    <w:rsid w:val="006D74CB"/>
    <w:rsid w:val="006F2C57"/>
    <w:rsid w:val="00705855"/>
    <w:rsid w:val="0073122A"/>
    <w:rsid w:val="00760255"/>
    <w:rsid w:val="00777CE4"/>
    <w:rsid w:val="00785444"/>
    <w:rsid w:val="007A65B7"/>
    <w:rsid w:val="007E5015"/>
    <w:rsid w:val="00800DA9"/>
    <w:rsid w:val="00837C2B"/>
    <w:rsid w:val="00850838"/>
    <w:rsid w:val="00872670"/>
    <w:rsid w:val="00894080"/>
    <w:rsid w:val="00895781"/>
    <w:rsid w:val="008C2941"/>
    <w:rsid w:val="008E69E9"/>
    <w:rsid w:val="008E7010"/>
    <w:rsid w:val="009751A6"/>
    <w:rsid w:val="00987FD1"/>
    <w:rsid w:val="009A2F80"/>
    <w:rsid w:val="00A246D5"/>
    <w:rsid w:val="00A44B7D"/>
    <w:rsid w:val="00A47C67"/>
    <w:rsid w:val="00A755A0"/>
    <w:rsid w:val="00A83A78"/>
    <w:rsid w:val="00AA2BE9"/>
    <w:rsid w:val="00AC3AE8"/>
    <w:rsid w:val="00B02147"/>
    <w:rsid w:val="00B3083E"/>
    <w:rsid w:val="00B75EEF"/>
    <w:rsid w:val="00B8645C"/>
    <w:rsid w:val="00BA20B3"/>
    <w:rsid w:val="00BA3E48"/>
    <w:rsid w:val="00C229DA"/>
    <w:rsid w:val="00C756F3"/>
    <w:rsid w:val="00C84372"/>
    <w:rsid w:val="00D20CC1"/>
    <w:rsid w:val="00D62899"/>
    <w:rsid w:val="00D84579"/>
    <w:rsid w:val="00D87890"/>
    <w:rsid w:val="00DA3FD5"/>
    <w:rsid w:val="00DA5F3E"/>
    <w:rsid w:val="00DF77D3"/>
    <w:rsid w:val="00E03114"/>
    <w:rsid w:val="00EB0A4C"/>
    <w:rsid w:val="00ED376F"/>
    <w:rsid w:val="00F8394E"/>
    <w:rsid w:val="00FB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785F"/>
  <w15:chartTrackingRefBased/>
  <w15:docId w15:val="{7D7A6D44-C1E2-424E-88AE-82632C64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2899"/>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qFormat/>
    <w:rsid w:val="008E7010"/>
    <w:pPr>
      <w:ind w:left="720"/>
      <w:contextualSpacing/>
    </w:p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qFormat/>
    <w:locked/>
    <w:rsid w:val="008E7010"/>
    <w:rPr>
      <w:rFonts w:asciiTheme="minorHAnsi" w:hAnsiTheme="minorHAnsi"/>
      <w:sz w:val="22"/>
      <w:lang w:val="en-GB"/>
    </w:rPr>
  </w:style>
  <w:style w:type="table" w:styleId="MediumList1">
    <w:name w:val="Medium List 1"/>
    <w:basedOn w:val="TableNormal"/>
    <w:uiPriority w:val="65"/>
    <w:rsid w:val="00837C2B"/>
    <w:pPr>
      <w:spacing w:after="0" w:line="240" w:lineRule="auto"/>
    </w:pPr>
    <w:rPr>
      <w:rFonts w:asciiTheme="minorHAnsi" w:hAnsiTheme="minorHAnsi"/>
      <w:color w:val="000000" w:themeColor="text1"/>
      <w:sz w:val="22"/>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59"/>
    <w:rsid w:val="0003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340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40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72A41"/>
    <w:rPr>
      <w:color w:val="0000FF" w:themeColor="hyperlink"/>
      <w:u w:val="single"/>
    </w:rPr>
  </w:style>
  <w:style w:type="paragraph" w:styleId="BalloonText">
    <w:name w:val="Balloon Text"/>
    <w:basedOn w:val="Normal"/>
    <w:link w:val="BalloonTextChar"/>
    <w:uiPriority w:val="99"/>
    <w:semiHidden/>
    <w:unhideWhenUsed/>
    <w:rsid w:val="00207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46"/>
    <w:rPr>
      <w:rFonts w:ascii="Segoe UI" w:hAnsi="Segoe UI" w:cs="Segoe UI"/>
      <w:sz w:val="18"/>
      <w:szCs w:val="18"/>
      <w:lang w:val="en-GB"/>
    </w:rPr>
  </w:style>
  <w:style w:type="paragraph" w:styleId="Header">
    <w:name w:val="header"/>
    <w:basedOn w:val="Normal"/>
    <w:link w:val="HeaderChar"/>
    <w:uiPriority w:val="99"/>
    <w:unhideWhenUsed/>
    <w:rsid w:val="00E03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114"/>
    <w:rPr>
      <w:rFonts w:asciiTheme="minorHAnsi" w:hAnsiTheme="minorHAnsi"/>
      <w:sz w:val="22"/>
      <w:lang w:val="en-GB"/>
    </w:rPr>
  </w:style>
  <w:style w:type="paragraph" w:styleId="Footer">
    <w:name w:val="footer"/>
    <w:basedOn w:val="Normal"/>
    <w:link w:val="FooterChar"/>
    <w:uiPriority w:val="99"/>
    <w:unhideWhenUsed/>
    <w:rsid w:val="00E0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114"/>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endah.ft@um.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ustinwah1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idah.hadijah11@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Rata-rata kelas</c:v>
                </c:pt>
                <c:pt idx="1">
                  <c:v>Nilai Tertinggi</c:v>
                </c:pt>
                <c:pt idx="2">
                  <c:v>Nilai Terendah</c:v>
                </c:pt>
              </c:strCache>
            </c:strRef>
          </c:cat>
          <c:val>
            <c:numRef>
              <c:f>Sheet1!$B$2:$B$4</c:f>
              <c:numCache>
                <c:formatCode>General</c:formatCode>
                <c:ptCount val="3"/>
                <c:pt idx="0">
                  <c:v>72</c:v>
                </c:pt>
                <c:pt idx="1">
                  <c:v>83</c:v>
                </c:pt>
                <c:pt idx="2">
                  <c:v>53</c:v>
                </c:pt>
              </c:numCache>
            </c:numRef>
          </c:val>
          <c:extLst>
            <c:ext xmlns:c16="http://schemas.microsoft.com/office/drawing/2014/chart" uri="{C3380CC4-5D6E-409C-BE32-E72D297353CC}">
              <c16:uniqueId val="{00000000-9036-43FD-8498-266DAA8A1114}"/>
            </c:ext>
          </c:extLst>
        </c:ser>
        <c:ser>
          <c:idx val="1"/>
          <c:order val="1"/>
          <c:tx>
            <c:strRef>
              <c:f>Sheet1!$C$1</c:f>
              <c:strCache>
                <c:ptCount val="1"/>
                <c:pt idx="0">
                  <c:v>Pos-Tes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Rata-rata kelas</c:v>
                </c:pt>
                <c:pt idx="1">
                  <c:v>Nilai Tertinggi</c:v>
                </c:pt>
                <c:pt idx="2">
                  <c:v>Nilai Terendah</c:v>
                </c:pt>
              </c:strCache>
            </c:strRef>
          </c:cat>
          <c:val>
            <c:numRef>
              <c:f>Sheet1!$C$2:$C$4</c:f>
              <c:numCache>
                <c:formatCode>General</c:formatCode>
                <c:ptCount val="3"/>
                <c:pt idx="0">
                  <c:v>85</c:v>
                </c:pt>
                <c:pt idx="1">
                  <c:v>95</c:v>
                </c:pt>
                <c:pt idx="2">
                  <c:v>70</c:v>
                </c:pt>
              </c:numCache>
            </c:numRef>
          </c:val>
          <c:extLst>
            <c:ext xmlns:c16="http://schemas.microsoft.com/office/drawing/2014/chart" uri="{C3380CC4-5D6E-409C-BE32-E72D297353CC}">
              <c16:uniqueId val="{00000001-9036-43FD-8498-266DAA8A1114}"/>
            </c:ext>
          </c:extLst>
        </c:ser>
        <c:dLbls>
          <c:dLblPos val="outEnd"/>
          <c:showLegendKey val="0"/>
          <c:showVal val="1"/>
          <c:showCatName val="0"/>
          <c:showSerName val="0"/>
          <c:showPercent val="0"/>
          <c:showBubbleSize val="0"/>
        </c:dLbls>
        <c:gapWidth val="219"/>
        <c:overlap val="-27"/>
        <c:axId val="368249048"/>
        <c:axId val="368252656"/>
      </c:barChart>
      <c:catAx>
        <c:axId val="36824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52656"/>
        <c:crosses val="autoZero"/>
        <c:auto val="1"/>
        <c:lblAlgn val="ctr"/>
        <c:lblOffset val="100"/>
        <c:noMultiLvlLbl val="0"/>
      </c:catAx>
      <c:valAx>
        <c:axId val="36825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4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Rata-rata kelas</c:v>
                </c:pt>
                <c:pt idx="1">
                  <c:v>Nilai Tertinggi</c:v>
                </c:pt>
                <c:pt idx="2">
                  <c:v>Nilai Terendah</c:v>
                </c:pt>
              </c:strCache>
            </c:strRef>
          </c:cat>
          <c:val>
            <c:numRef>
              <c:f>Sheet1!$B$2:$B$4</c:f>
              <c:numCache>
                <c:formatCode>General</c:formatCode>
                <c:ptCount val="3"/>
                <c:pt idx="0">
                  <c:v>71</c:v>
                </c:pt>
                <c:pt idx="1">
                  <c:v>83</c:v>
                </c:pt>
                <c:pt idx="2">
                  <c:v>53</c:v>
                </c:pt>
              </c:numCache>
            </c:numRef>
          </c:val>
          <c:extLst>
            <c:ext xmlns:c16="http://schemas.microsoft.com/office/drawing/2014/chart" uri="{C3380CC4-5D6E-409C-BE32-E72D297353CC}">
              <c16:uniqueId val="{00000000-7968-4226-8879-7ADE70D25542}"/>
            </c:ext>
          </c:extLst>
        </c:ser>
        <c:ser>
          <c:idx val="1"/>
          <c:order val="1"/>
          <c:tx>
            <c:strRef>
              <c:f>Sheet1!$C$1</c:f>
              <c:strCache>
                <c:ptCount val="1"/>
                <c:pt idx="0">
                  <c:v>Pos-Tes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Rata-rata kelas</c:v>
                </c:pt>
                <c:pt idx="1">
                  <c:v>Nilai Tertinggi</c:v>
                </c:pt>
                <c:pt idx="2">
                  <c:v>Nilai Terendah</c:v>
                </c:pt>
              </c:strCache>
            </c:strRef>
          </c:cat>
          <c:val>
            <c:numRef>
              <c:f>Sheet1!$C$2:$C$4</c:f>
              <c:numCache>
                <c:formatCode>General</c:formatCode>
                <c:ptCount val="3"/>
                <c:pt idx="0">
                  <c:v>80</c:v>
                </c:pt>
                <c:pt idx="1">
                  <c:v>88</c:v>
                </c:pt>
                <c:pt idx="2">
                  <c:v>68</c:v>
                </c:pt>
              </c:numCache>
            </c:numRef>
          </c:val>
          <c:extLst>
            <c:ext xmlns:c16="http://schemas.microsoft.com/office/drawing/2014/chart" uri="{C3380CC4-5D6E-409C-BE32-E72D297353CC}">
              <c16:uniqueId val="{00000001-7968-4226-8879-7ADE70D25542}"/>
            </c:ext>
          </c:extLst>
        </c:ser>
        <c:dLbls>
          <c:dLblPos val="outEnd"/>
          <c:showLegendKey val="0"/>
          <c:showVal val="1"/>
          <c:showCatName val="0"/>
          <c:showSerName val="0"/>
          <c:showPercent val="0"/>
          <c:showBubbleSize val="0"/>
        </c:dLbls>
        <c:gapWidth val="219"/>
        <c:overlap val="-27"/>
        <c:axId val="368249048"/>
        <c:axId val="368252656"/>
      </c:barChart>
      <c:catAx>
        <c:axId val="36824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52656"/>
        <c:crosses val="autoZero"/>
        <c:auto val="1"/>
        <c:lblAlgn val="ctr"/>
        <c:lblOffset val="100"/>
        <c:noMultiLvlLbl val="0"/>
      </c:catAx>
      <c:valAx>
        <c:axId val="36825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4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agustin</cp:lastModifiedBy>
  <cp:revision>5</cp:revision>
  <cp:lastPrinted>2020-09-13T23:56:00Z</cp:lastPrinted>
  <dcterms:created xsi:type="dcterms:W3CDTF">2020-10-12T12:37:00Z</dcterms:created>
  <dcterms:modified xsi:type="dcterms:W3CDTF">2020-10-12T13:36:00Z</dcterms:modified>
</cp:coreProperties>
</file>